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A3FAD2" w14:textId="77777777" w:rsidR="00BE3CDD" w:rsidRDefault="00BE3CDD" w:rsidP="00BE3CDD">
      <w:pPr>
        <w:tabs>
          <w:tab w:val="left" w:pos="284"/>
        </w:tabs>
        <w:adjustRightInd w:val="0"/>
        <w:snapToGrid w:val="0"/>
        <w:spacing w:after="40" w:line="360" w:lineRule="exact"/>
        <w:rPr>
          <w:rFonts w:ascii="Times New Roman" w:hAnsi="Times New Roman" w:cs="Times New Roman"/>
          <w:b/>
          <w:color w:val="000000" w:themeColor="text1"/>
          <w:sz w:val="24"/>
          <w:szCs w:val="24"/>
          <w:shd w:val="clear" w:color="auto" w:fill="FFFFFF"/>
        </w:rPr>
      </w:pPr>
      <w:r>
        <w:rPr>
          <w:rFonts w:ascii="Times New Roman" w:hAnsi="Times New Roman" w:cs="Times New Roman"/>
          <w:b/>
          <w:color w:val="000000"/>
          <w:sz w:val="24"/>
          <w:szCs w:val="24"/>
          <w:shd w:val="clear" w:color="auto" w:fill="FFFFFF"/>
        </w:rPr>
        <w:t>Asuk</w:t>
      </w:r>
      <w:r>
        <w:rPr>
          <w:rFonts w:ascii="Times New Roman" w:hAnsi="Times New Roman" w:cs="Times New Roman"/>
          <w:b/>
          <w:color w:val="000000" w:themeColor="text1"/>
          <w:sz w:val="24"/>
          <w:szCs w:val="24"/>
          <w:shd w:val="clear" w:color="auto" w:fill="FFFFFF"/>
        </w:rPr>
        <w:t>a Jinja Shrine</w:t>
      </w:r>
    </w:p>
    <w:p w14:paraId="77DA3A01" w14:textId="77777777" w:rsidR="00BE3CDD" w:rsidRDefault="00BE3CDD" w:rsidP="00BE3CDD">
      <w:pPr>
        <w:tabs>
          <w:tab w:val="left" w:pos="284"/>
        </w:tabs>
        <w:adjustRightInd w:val="0"/>
        <w:snapToGrid w:val="0"/>
        <w:spacing w:after="40" w:line="360" w:lineRule="exact"/>
        <w:rPr>
          <w:rFonts w:ascii="Times New Roman" w:hAnsi="Times New Roman" w:cs="Times New Roman"/>
          <w:color w:val="000000" w:themeColor="text1"/>
          <w:sz w:val="24"/>
          <w:szCs w:val="24"/>
          <w:shd w:val="clear" w:color="auto" w:fill="FFFFFF"/>
        </w:rPr>
      </w:pPr>
      <w:r>
        <w:rPr>
          <w:rFonts w:ascii="Times New Roman" w:hAnsi="Times New Roman" w:cs="Times New Roman"/>
          <w:color w:val="000000" w:themeColor="text1"/>
          <w:sz w:val="24"/>
          <w:szCs w:val="24"/>
          <w:shd w:val="clear" w:color="auto" w:fill="FFFFFF"/>
        </w:rPr>
        <w:t>Asuka Jinja Shrine is a UNESCO World Heritage Site and ancient place of worship. It is located at the foot of Mt. Horai on the banks of the Kumano River, Wakayama Prefecture. It is considered one of the most important sites of the Kumano faith, an ancient fusion of Shinto and Buddhism that is rooted in nature worship. Asuka Jinja venerates Mt. Horai, a mountain with a history of worship spanning two millennia. Both the shrine and mountain are on the Kumano Kodo pilgrimage route between Kumano Hayatama Taisha and Kumano Nachi Taisha, two of the faith’s three grand shrines (Kumano Sanzan).</w:t>
      </w:r>
    </w:p>
    <w:p w14:paraId="09F031E7" w14:textId="77777777" w:rsidR="00BE3CDD" w:rsidRDefault="00BE3CDD" w:rsidP="00BE3CDD">
      <w:pPr>
        <w:tabs>
          <w:tab w:val="left" w:pos="284"/>
        </w:tabs>
        <w:adjustRightInd w:val="0"/>
        <w:snapToGrid w:val="0"/>
        <w:spacing w:after="40" w:line="360" w:lineRule="exact"/>
        <w:rPr>
          <w:rFonts w:ascii="Times New Roman" w:eastAsia="Times New Roman" w:hAnsi="Times New Roman" w:cs="Times New Roman"/>
          <w:color w:val="000000" w:themeColor="text1"/>
          <w:sz w:val="24"/>
          <w:szCs w:val="24"/>
        </w:rPr>
      </w:pPr>
      <w:r>
        <w:rPr>
          <w:rFonts w:ascii="Times New Roman" w:hAnsi="Times New Roman" w:cs="Times New Roman"/>
          <w:color w:val="000000" w:themeColor="text1"/>
          <w:sz w:val="24"/>
          <w:szCs w:val="24"/>
          <w:shd w:val="clear" w:color="auto" w:fill="FFFFFF"/>
        </w:rPr>
        <w:tab/>
        <w:t xml:space="preserve">At the base of Mt. Horai, more than 190 </w:t>
      </w:r>
      <w:r>
        <w:rPr>
          <w:rFonts w:ascii="Times New Roman" w:eastAsia="Times New Roman" w:hAnsi="Times New Roman" w:cs="Times New Roman"/>
          <w:i/>
          <w:iCs/>
          <w:color w:val="000000" w:themeColor="text1"/>
          <w:sz w:val="24"/>
          <w:szCs w:val="24"/>
        </w:rPr>
        <w:t>kakebotoke</w:t>
      </w:r>
      <w:r>
        <w:rPr>
          <w:rFonts w:ascii="Times New Roman" w:eastAsia="Times New Roman" w:hAnsi="Times New Roman" w:cs="Times New Roman"/>
          <w:color w:val="000000" w:themeColor="text1"/>
          <w:sz w:val="24"/>
          <w:szCs w:val="24"/>
        </w:rPr>
        <w:t xml:space="preserve">—round hanging tablets adorned with symbolic carvings—dating to the Yayoi period (300 BCE–300 CE) and Kofun period (ca. 250–552) have been found. They were discovered when a tree on the shrine’s grounds blew over during a typhoon. Historians believe these </w:t>
      </w:r>
      <w:r>
        <w:rPr>
          <w:rFonts w:ascii="Times New Roman" w:eastAsia="Times New Roman" w:hAnsi="Times New Roman" w:cs="Times New Roman"/>
          <w:i/>
          <w:color w:val="000000" w:themeColor="text1"/>
          <w:sz w:val="24"/>
          <w:szCs w:val="24"/>
        </w:rPr>
        <w:t>kakebotoke</w:t>
      </w:r>
      <w:r>
        <w:rPr>
          <w:rFonts w:ascii="Times New Roman" w:eastAsia="Times New Roman" w:hAnsi="Times New Roman" w:cs="Times New Roman"/>
          <w:color w:val="000000" w:themeColor="text1"/>
          <w:sz w:val="24"/>
          <w:szCs w:val="24"/>
        </w:rPr>
        <w:t xml:space="preserve"> to be offerings that date back further than the shrine itself. Local inhabitants would have made these offerings to the gods to protect their crops from river floods. The </w:t>
      </w:r>
      <w:r>
        <w:rPr>
          <w:rFonts w:ascii="Times New Roman" w:eastAsia="Times New Roman" w:hAnsi="Times New Roman" w:cs="Times New Roman"/>
          <w:i/>
          <w:color w:val="000000" w:themeColor="text1"/>
          <w:sz w:val="24"/>
          <w:szCs w:val="24"/>
        </w:rPr>
        <w:t xml:space="preserve">kakebotoke </w:t>
      </w:r>
      <w:r>
        <w:rPr>
          <w:rFonts w:ascii="Times New Roman" w:eastAsia="Times New Roman" w:hAnsi="Times New Roman" w:cs="Times New Roman"/>
          <w:color w:val="000000" w:themeColor="text1"/>
          <w:sz w:val="24"/>
          <w:szCs w:val="24"/>
        </w:rPr>
        <w:t xml:space="preserve">are on display in the shrine’s museum. </w:t>
      </w:r>
    </w:p>
    <w:p w14:paraId="5EB71002" w14:textId="77777777" w:rsidR="00BE3CDD" w:rsidRDefault="00BE3CDD" w:rsidP="00BE3CDD">
      <w:pPr>
        <w:tabs>
          <w:tab w:val="left" w:pos="284"/>
        </w:tabs>
        <w:adjustRightInd w:val="0"/>
        <w:snapToGrid w:val="0"/>
        <w:spacing w:after="40" w:line="360" w:lineRule="exact"/>
        <w:rPr>
          <w:rFonts w:ascii="Times New Roman" w:hAnsi="Times New Roman" w:cs="Times New Roman"/>
          <w:color w:val="000000" w:themeColor="text1"/>
          <w:sz w:val="24"/>
          <w:szCs w:val="24"/>
          <w:shd w:val="clear" w:color="auto" w:fill="FFFFFF"/>
        </w:rPr>
      </w:pPr>
      <w:r>
        <w:rPr>
          <w:rFonts w:ascii="Times New Roman" w:hAnsi="Times New Roman" w:cs="Times New Roman"/>
          <w:color w:val="000000" w:themeColor="text1"/>
          <w:sz w:val="24"/>
          <w:szCs w:val="24"/>
          <w:shd w:val="clear" w:color="auto" w:fill="FFFFFF"/>
        </w:rPr>
        <w:tab/>
        <w:t xml:space="preserve">The Chinese scholar Jofuku (Xu Fu) is enshrined here, at Asuka Jinja. Over 2,200 years ago, he was ordered by the Chinese emperor to sail to Japan to discover the elixir of eternal life on Mt. Horai. He found the herb </w:t>
      </w:r>
      <w:r>
        <w:rPr>
          <w:rFonts w:ascii="Times New Roman" w:hAnsi="Times New Roman" w:cs="Times New Roman"/>
          <w:i/>
          <w:color w:val="000000" w:themeColor="text1"/>
          <w:sz w:val="24"/>
          <w:szCs w:val="24"/>
          <w:shd w:val="clear" w:color="auto" w:fill="FFFFFF"/>
        </w:rPr>
        <w:t>tendai uyaku</w:t>
      </w:r>
      <w:r>
        <w:rPr>
          <w:rFonts w:ascii="Times New Roman" w:hAnsi="Times New Roman" w:cs="Times New Roman"/>
          <w:color w:val="000000" w:themeColor="text1"/>
          <w:sz w:val="24"/>
          <w:szCs w:val="24"/>
          <w:shd w:val="clear" w:color="auto" w:fill="FFFFFF"/>
        </w:rPr>
        <w:t xml:space="preserve"> (</w:t>
      </w:r>
      <w:r>
        <w:rPr>
          <w:rFonts w:ascii="Times New Roman" w:hAnsi="Times New Roman" w:cs="Times New Roman"/>
          <w:i/>
          <w:color w:val="000000" w:themeColor="text1"/>
          <w:sz w:val="24"/>
          <w:szCs w:val="24"/>
          <w:shd w:val="clear" w:color="auto" w:fill="FFFFFF"/>
        </w:rPr>
        <w:t>Lindera strychnifolia</w:t>
      </w:r>
      <w:r>
        <w:rPr>
          <w:rFonts w:ascii="Times New Roman" w:hAnsi="Times New Roman" w:cs="Times New Roman"/>
          <w:color w:val="000000" w:themeColor="text1"/>
          <w:sz w:val="24"/>
          <w:szCs w:val="24"/>
          <w:shd w:val="clear" w:color="auto" w:fill="FFFFFF"/>
        </w:rPr>
        <w:t>), which he believed held the key to immortality. He is celebrated locally for introducing new farming and fishing methods.</w:t>
      </w:r>
    </w:p>
    <w:p w14:paraId="15A9E04E" w14:textId="77777777" w:rsidR="008D2586" w:rsidRPr="00BE3CDD" w:rsidRDefault="008D2586" w:rsidP="00BE3CDD"/>
    <w:sectPr w:rsidR="008D2586" w:rsidRPr="00BE3CD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001D27" w14:textId="77777777" w:rsidR="00A1507C" w:rsidRDefault="00A1507C" w:rsidP="002A6075">
      <w:r>
        <w:separator/>
      </w:r>
    </w:p>
  </w:endnote>
  <w:endnote w:type="continuationSeparator" w:id="0">
    <w:p w14:paraId="4645959E" w14:textId="77777777" w:rsidR="00A1507C" w:rsidRDefault="00A1507C"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277649" w14:textId="77777777" w:rsidR="00A1507C" w:rsidRDefault="00A1507C" w:rsidP="002A6075">
      <w:r>
        <w:separator/>
      </w:r>
    </w:p>
  </w:footnote>
  <w:footnote w:type="continuationSeparator" w:id="0">
    <w:p w14:paraId="4D247182" w14:textId="77777777" w:rsidR="00A1507C" w:rsidRDefault="00A1507C"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280F"/>
    <w:rsid w:val="00010588"/>
    <w:rsid w:val="00014781"/>
    <w:rsid w:val="00021167"/>
    <w:rsid w:val="000264D8"/>
    <w:rsid w:val="0003281B"/>
    <w:rsid w:val="00040CA3"/>
    <w:rsid w:val="00042867"/>
    <w:rsid w:val="0005135D"/>
    <w:rsid w:val="0005498B"/>
    <w:rsid w:val="00057493"/>
    <w:rsid w:val="00060263"/>
    <w:rsid w:val="000768FB"/>
    <w:rsid w:val="00085BB7"/>
    <w:rsid w:val="000916FD"/>
    <w:rsid w:val="00092CC5"/>
    <w:rsid w:val="000A1062"/>
    <w:rsid w:val="000A5904"/>
    <w:rsid w:val="000B31D1"/>
    <w:rsid w:val="000C2912"/>
    <w:rsid w:val="000D0A5A"/>
    <w:rsid w:val="000D1090"/>
    <w:rsid w:val="000F3ECA"/>
    <w:rsid w:val="000F7E5E"/>
    <w:rsid w:val="00102BCA"/>
    <w:rsid w:val="001117D1"/>
    <w:rsid w:val="00114A55"/>
    <w:rsid w:val="0012523A"/>
    <w:rsid w:val="00136BC0"/>
    <w:rsid w:val="001419DA"/>
    <w:rsid w:val="0016563C"/>
    <w:rsid w:val="001770B5"/>
    <w:rsid w:val="00192E8D"/>
    <w:rsid w:val="0019595B"/>
    <w:rsid w:val="001A0782"/>
    <w:rsid w:val="001A4B09"/>
    <w:rsid w:val="001C1E3F"/>
    <w:rsid w:val="001D5BB3"/>
    <w:rsid w:val="001E306A"/>
    <w:rsid w:val="001E6360"/>
    <w:rsid w:val="001F343E"/>
    <w:rsid w:val="001F57C9"/>
    <w:rsid w:val="001F666D"/>
    <w:rsid w:val="00216ECD"/>
    <w:rsid w:val="00222DC7"/>
    <w:rsid w:val="0023046F"/>
    <w:rsid w:val="002464A0"/>
    <w:rsid w:val="002621E8"/>
    <w:rsid w:val="00267B06"/>
    <w:rsid w:val="002702D0"/>
    <w:rsid w:val="00282495"/>
    <w:rsid w:val="00284BDB"/>
    <w:rsid w:val="00291BF6"/>
    <w:rsid w:val="002A3E2B"/>
    <w:rsid w:val="002A6075"/>
    <w:rsid w:val="002B3B53"/>
    <w:rsid w:val="002B40E4"/>
    <w:rsid w:val="002C3E55"/>
    <w:rsid w:val="002C53EF"/>
    <w:rsid w:val="002C6508"/>
    <w:rsid w:val="002D2E28"/>
    <w:rsid w:val="002E2473"/>
    <w:rsid w:val="002E52D6"/>
    <w:rsid w:val="002E644C"/>
    <w:rsid w:val="002E7E4B"/>
    <w:rsid w:val="00307266"/>
    <w:rsid w:val="00324502"/>
    <w:rsid w:val="00325B35"/>
    <w:rsid w:val="00326DD2"/>
    <w:rsid w:val="00336794"/>
    <w:rsid w:val="00341AC4"/>
    <w:rsid w:val="003501FE"/>
    <w:rsid w:val="00357297"/>
    <w:rsid w:val="00362354"/>
    <w:rsid w:val="00372732"/>
    <w:rsid w:val="00373AA5"/>
    <w:rsid w:val="003824F4"/>
    <w:rsid w:val="003855B2"/>
    <w:rsid w:val="00390DD1"/>
    <w:rsid w:val="003935D7"/>
    <w:rsid w:val="00395717"/>
    <w:rsid w:val="003B648F"/>
    <w:rsid w:val="003B7E88"/>
    <w:rsid w:val="003D2791"/>
    <w:rsid w:val="003D41F0"/>
    <w:rsid w:val="003F60F2"/>
    <w:rsid w:val="003F7F00"/>
    <w:rsid w:val="0041082C"/>
    <w:rsid w:val="00411BB8"/>
    <w:rsid w:val="00422175"/>
    <w:rsid w:val="00431BCB"/>
    <w:rsid w:val="00436513"/>
    <w:rsid w:val="00483886"/>
    <w:rsid w:val="00487A04"/>
    <w:rsid w:val="00493EE5"/>
    <w:rsid w:val="004A20EE"/>
    <w:rsid w:val="004B2555"/>
    <w:rsid w:val="004B2AFB"/>
    <w:rsid w:val="004B6634"/>
    <w:rsid w:val="004C1B80"/>
    <w:rsid w:val="004C30D6"/>
    <w:rsid w:val="004D2C01"/>
    <w:rsid w:val="004F2933"/>
    <w:rsid w:val="005037BC"/>
    <w:rsid w:val="00516AB6"/>
    <w:rsid w:val="00523900"/>
    <w:rsid w:val="0053148A"/>
    <w:rsid w:val="00542A92"/>
    <w:rsid w:val="0055256E"/>
    <w:rsid w:val="005649C4"/>
    <w:rsid w:val="00581BD8"/>
    <w:rsid w:val="00581F64"/>
    <w:rsid w:val="005823C1"/>
    <w:rsid w:val="00591C58"/>
    <w:rsid w:val="005A793E"/>
    <w:rsid w:val="005B3AC4"/>
    <w:rsid w:val="005C1F25"/>
    <w:rsid w:val="005E2141"/>
    <w:rsid w:val="005E5369"/>
    <w:rsid w:val="005F0CFC"/>
    <w:rsid w:val="00606451"/>
    <w:rsid w:val="00607DB4"/>
    <w:rsid w:val="00610462"/>
    <w:rsid w:val="00610BBC"/>
    <w:rsid w:val="00615AFB"/>
    <w:rsid w:val="0061687A"/>
    <w:rsid w:val="0062671C"/>
    <w:rsid w:val="00631D58"/>
    <w:rsid w:val="00641123"/>
    <w:rsid w:val="0065376E"/>
    <w:rsid w:val="0066137C"/>
    <w:rsid w:val="00672CB0"/>
    <w:rsid w:val="00685AE7"/>
    <w:rsid w:val="00695A68"/>
    <w:rsid w:val="006B5303"/>
    <w:rsid w:val="006B6A1E"/>
    <w:rsid w:val="006B6AB9"/>
    <w:rsid w:val="006C07A6"/>
    <w:rsid w:val="006C52B1"/>
    <w:rsid w:val="006D4F73"/>
    <w:rsid w:val="006D4FC7"/>
    <w:rsid w:val="006D6D86"/>
    <w:rsid w:val="006F25E3"/>
    <w:rsid w:val="006F2D4E"/>
    <w:rsid w:val="006F5629"/>
    <w:rsid w:val="007004DA"/>
    <w:rsid w:val="00701016"/>
    <w:rsid w:val="00701617"/>
    <w:rsid w:val="00716281"/>
    <w:rsid w:val="00716F16"/>
    <w:rsid w:val="00717452"/>
    <w:rsid w:val="00721860"/>
    <w:rsid w:val="00727000"/>
    <w:rsid w:val="00727F9F"/>
    <w:rsid w:val="007403FA"/>
    <w:rsid w:val="00742E38"/>
    <w:rsid w:val="0075240F"/>
    <w:rsid w:val="00762D3D"/>
    <w:rsid w:val="00784895"/>
    <w:rsid w:val="007A415D"/>
    <w:rsid w:val="007B0976"/>
    <w:rsid w:val="007B39F4"/>
    <w:rsid w:val="007C08C9"/>
    <w:rsid w:val="007C2A1D"/>
    <w:rsid w:val="007C3E70"/>
    <w:rsid w:val="007C5DF3"/>
    <w:rsid w:val="007C6084"/>
    <w:rsid w:val="007D2151"/>
    <w:rsid w:val="007D71DC"/>
    <w:rsid w:val="007F3050"/>
    <w:rsid w:val="00814235"/>
    <w:rsid w:val="0084148B"/>
    <w:rsid w:val="00841C34"/>
    <w:rsid w:val="00853E6F"/>
    <w:rsid w:val="0086674D"/>
    <w:rsid w:val="00875229"/>
    <w:rsid w:val="008767E2"/>
    <w:rsid w:val="00882CC4"/>
    <w:rsid w:val="0088645F"/>
    <w:rsid w:val="00894827"/>
    <w:rsid w:val="008A37C6"/>
    <w:rsid w:val="008A590C"/>
    <w:rsid w:val="008B22FB"/>
    <w:rsid w:val="008C62AF"/>
    <w:rsid w:val="008D2586"/>
    <w:rsid w:val="008E2210"/>
    <w:rsid w:val="008E2BD9"/>
    <w:rsid w:val="008F343B"/>
    <w:rsid w:val="009207F1"/>
    <w:rsid w:val="00921C1D"/>
    <w:rsid w:val="009231BB"/>
    <w:rsid w:val="00945A19"/>
    <w:rsid w:val="009552C9"/>
    <w:rsid w:val="00963CFC"/>
    <w:rsid w:val="0097113F"/>
    <w:rsid w:val="00976FC2"/>
    <w:rsid w:val="009843A8"/>
    <w:rsid w:val="009850A4"/>
    <w:rsid w:val="00991880"/>
    <w:rsid w:val="00993BC1"/>
    <w:rsid w:val="009A4844"/>
    <w:rsid w:val="009B1C1F"/>
    <w:rsid w:val="009B4E2A"/>
    <w:rsid w:val="009D2407"/>
    <w:rsid w:val="009D3DD4"/>
    <w:rsid w:val="009D67AD"/>
    <w:rsid w:val="009E593D"/>
    <w:rsid w:val="009F3DBE"/>
    <w:rsid w:val="009F5074"/>
    <w:rsid w:val="00A1507C"/>
    <w:rsid w:val="00A23653"/>
    <w:rsid w:val="00A5726A"/>
    <w:rsid w:val="00A61E1C"/>
    <w:rsid w:val="00A736C3"/>
    <w:rsid w:val="00A84CC7"/>
    <w:rsid w:val="00A97526"/>
    <w:rsid w:val="00AB280D"/>
    <w:rsid w:val="00AB34B9"/>
    <w:rsid w:val="00AB3E75"/>
    <w:rsid w:val="00AC792A"/>
    <w:rsid w:val="00AC7F46"/>
    <w:rsid w:val="00AE3BB6"/>
    <w:rsid w:val="00AF170E"/>
    <w:rsid w:val="00B00936"/>
    <w:rsid w:val="00B0595C"/>
    <w:rsid w:val="00B17075"/>
    <w:rsid w:val="00B17905"/>
    <w:rsid w:val="00B4054F"/>
    <w:rsid w:val="00B53ADA"/>
    <w:rsid w:val="00B625DA"/>
    <w:rsid w:val="00B62EEB"/>
    <w:rsid w:val="00B64560"/>
    <w:rsid w:val="00B71448"/>
    <w:rsid w:val="00B72535"/>
    <w:rsid w:val="00B75AD0"/>
    <w:rsid w:val="00BA2A54"/>
    <w:rsid w:val="00BA627F"/>
    <w:rsid w:val="00BC07F6"/>
    <w:rsid w:val="00BC08D2"/>
    <w:rsid w:val="00BC0E3B"/>
    <w:rsid w:val="00BC2535"/>
    <w:rsid w:val="00BD4AD9"/>
    <w:rsid w:val="00BE3CDD"/>
    <w:rsid w:val="00C07A0C"/>
    <w:rsid w:val="00C12FBE"/>
    <w:rsid w:val="00C44516"/>
    <w:rsid w:val="00C450BB"/>
    <w:rsid w:val="00C53599"/>
    <w:rsid w:val="00C54BA1"/>
    <w:rsid w:val="00C54E52"/>
    <w:rsid w:val="00C612D3"/>
    <w:rsid w:val="00C6599F"/>
    <w:rsid w:val="00C66554"/>
    <w:rsid w:val="00C7151C"/>
    <w:rsid w:val="00C80D7F"/>
    <w:rsid w:val="00C95BC4"/>
    <w:rsid w:val="00CD5B51"/>
    <w:rsid w:val="00CD61EC"/>
    <w:rsid w:val="00CE4272"/>
    <w:rsid w:val="00CF1756"/>
    <w:rsid w:val="00CF4734"/>
    <w:rsid w:val="00D14DBB"/>
    <w:rsid w:val="00D51026"/>
    <w:rsid w:val="00D732C6"/>
    <w:rsid w:val="00D840D2"/>
    <w:rsid w:val="00D8416F"/>
    <w:rsid w:val="00D96000"/>
    <w:rsid w:val="00DA5D4B"/>
    <w:rsid w:val="00DC765F"/>
    <w:rsid w:val="00DE1065"/>
    <w:rsid w:val="00DE2F53"/>
    <w:rsid w:val="00DE7079"/>
    <w:rsid w:val="00DF1329"/>
    <w:rsid w:val="00DF374C"/>
    <w:rsid w:val="00E036BF"/>
    <w:rsid w:val="00E06E28"/>
    <w:rsid w:val="00E1000C"/>
    <w:rsid w:val="00E12EEE"/>
    <w:rsid w:val="00E333DE"/>
    <w:rsid w:val="00E36312"/>
    <w:rsid w:val="00E36D34"/>
    <w:rsid w:val="00E425B0"/>
    <w:rsid w:val="00E523DF"/>
    <w:rsid w:val="00E53A84"/>
    <w:rsid w:val="00E56C0B"/>
    <w:rsid w:val="00E631F2"/>
    <w:rsid w:val="00E641A1"/>
    <w:rsid w:val="00E65452"/>
    <w:rsid w:val="00E7560D"/>
    <w:rsid w:val="00E7739D"/>
    <w:rsid w:val="00EA06EB"/>
    <w:rsid w:val="00EA1F00"/>
    <w:rsid w:val="00EB4495"/>
    <w:rsid w:val="00EC3E7C"/>
    <w:rsid w:val="00ED6E4F"/>
    <w:rsid w:val="00EE0652"/>
    <w:rsid w:val="00F02FFE"/>
    <w:rsid w:val="00F04594"/>
    <w:rsid w:val="00F11594"/>
    <w:rsid w:val="00F22411"/>
    <w:rsid w:val="00F271A6"/>
    <w:rsid w:val="00F379E7"/>
    <w:rsid w:val="00F412A7"/>
    <w:rsid w:val="00F46835"/>
    <w:rsid w:val="00F50C3A"/>
    <w:rsid w:val="00F56C7B"/>
    <w:rsid w:val="00F6239F"/>
    <w:rsid w:val="00F63044"/>
    <w:rsid w:val="00F816F5"/>
    <w:rsid w:val="00F85DD3"/>
    <w:rsid w:val="00F945A8"/>
    <w:rsid w:val="00FA1F2B"/>
    <w:rsid w:val="00FA3CBD"/>
    <w:rsid w:val="00FB33E5"/>
    <w:rsid w:val="00FF061B"/>
    <w:rsid w:val="00FF2712"/>
    <w:rsid w:val="00FF61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0F31941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65376E"/>
    <w:pPr>
      <w:widowControl/>
      <w:spacing w:before="100" w:beforeAutospacing="1" w:after="100" w:afterAutospacing="1"/>
      <w:jc w:val="left"/>
    </w:pPr>
    <w:rPr>
      <w:rFonts w:ascii="Times New Roman" w:eastAsia="Times New Roman" w:hAnsi="Times New Roman" w:cs="Times New Roman"/>
      <w:kern w:val="0"/>
      <w:sz w:val="24"/>
      <w:szCs w:val="24"/>
    </w:rPr>
  </w:style>
  <w:style w:type="character" w:styleId="aa">
    <w:name w:val="Emphasis"/>
    <w:basedOn w:val="a0"/>
    <w:uiPriority w:val="20"/>
    <w:qFormat/>
    <w:rsid w:val="0065376E"/>
    <w:rPr>
      <w:i/>
      <w:iCs/>
    </w:rPr>
  </w:style>
  <w:style w:type="character" w:styleId="ab">
    <w:name w:val="annotation reference"/>
    <w:basedOn w:val="a0"/>
    <w:uiPriority w:val="99"/>
    <w:semiHidden/>
    <w:unhideWhenUsed/>
    <w:rsid w:val="006C07A6"/>
    <w:rPr>
      <w:sz w:val="16"/>
      <w:szCs w:val="16"/>
    </w:rPr>
  </w:style>
  <w:style w:type="paragraph" w:styleId="ac">
    <w:name w:val="annotation text"/>
    <w:basedOn w:val="a"/>
    <w:link w:val="ad"/>
    <w:uiPriority w:val="99"/>
    <w:semiHidden/>
    <w:unhideWhenUsed/>
    <w:rsid w:val="006C07A6"/>
    <w:rPr>
      <w:sz w:val="20"/>
      <w:szCs w:val="20"/>
    </w:rPr>
  </w:style>
  <w:style w:type="character" w:customStyle="1" w:styleId="ad">
    <w:name w:val="コメント文字列 (文字)"/>
    <w:basedOn w:val="a0"/>
    <w:link w:val="ac"/>
    <w:uiPriority w:val="99"/>
    <w:semiHidden/>
    <w:rsid w:val="006C07A6"/>
    <w:rPr>
      <w:sz w:val="20"/>
      <w:szCs w:val="20"/>
    </w:rPr>
  </w:style>
  <w:style w:type="paragraph" w:styleId="ae">
    <w:name w:val="annotation subject"/>
    <w:basedOn w:val="ac"/>
    <w:next w:val="ac"/>
    <w:link w:val="af"/>
    <w:uiPriority w:val="99"/>
    <w:semiHidden/>
    <w:unhideWhenUsed/>
    <w:rsid w:val="006C07A6"/>
    <w:rPr>
      <w:b/>
      <w:bCs/>
    </w:rPr>
  </w:style>
  <w:style w:type="character" w:customStyle="1" w:styleId="af">
    <w:name w:val="コメント内容 (文字)"/>
    <w:basedOn w:val="ad"/>
    <w:link w:val="ae"/>
    <w:uiPriority w:val="99"/>
    <w:semiHidden/>
    <w:rsid w:val="006C07A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53886236">
      <w:bodyDiv w:val="1"/>
      <w:marLeft w:val="0"/>
      <w:marRight w:val="0"/>
      <w:marTop w:val="0"/>
      <w:marBottom w:val="0"/>
      <w:divBdr>
        <w:top w:val="none" w:sz="0" w:space="0" w:color="auto"/>
        <w:left w:val="none" w:sz="0" w:space="0" w:color="auto"/>
        <w:bottom w:val="none" w:sz="0" w:space="0" w:color="auto"/>
        <w:right w:val="none" w:sz="0" w:space="0" w:color="auto"/>
      </w:divBdr>
    </w:div>
    <w:div w:id="20541721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63867274">
      <w:bodyDiv w:val="1"/>
      <w:marLeft w:val="0"/>
      <w:marRight w:val="0"/>
      <w:marTop w:val="0"/>
      <w:marBottom w:val="0"/>
      <w:divBdr>
        <w:top w:val="none" w:sz="0" w:space="0" w:color="auto"/>
        <w:left w:val="none" w:sz="0" w:space="0" w:color="auto"/>
        <w:bottom w:val="none" w:sz="0" w:space="0" w:color="auto"/>
        <w:right w:val="none" w:sz="0" w:space="0" w:color="auto"/>
      </w:divBdr>
    </w:div>
    <w:div w:id="433598349">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43030238">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45396311">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1664553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6147682">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4592157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27875952">
      <w:bodyDiv w:val="1"/>
      <w:marLeft w:val="0"/>
      <w:marRight w:val="0"/>
      <w:marTop w:val="0"/>
      <w:marBottom w:val="0"/>
      <w:divBdr>
        <w:top w:val="none" w:sz="0" w:space="0" w:color="auto"/>
        <w:left w:val="none" w:sz="0" w:space="0" w:color="auto"/>
        <w:bottom w:val="none" w:sz="0" w:space="0" w:color="auto"/>
        <w:right w:val="none" w:sz="0" w:space="0" w:color="auto"/>
      </w:divBdr>
    </w:div>
    <w:div w:id="189256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43274F-DEFA-4B31-98A9-72BFD89207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228</Words>
  <Characters>1305</Characters>
  <Application>Microsoft Office Word</Application>
  <DocSecurity>0</DocSecurity>
  <Lines>10</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2022-10-25T05:12:00Z</dcterms:created>
  <dcterms:modified xsi:type="dcterms:W3CDTF">2022-10-25T05:12:00Z</dcterms:modified>
</cp:coreProperties>
</file>