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385B3" w14:textId="032CD842" w:rsidR="000C0243" w:rsidRDefault="000C0243" w:rsidP="000C024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Nagasakibana Beach Resort</w:t>
      </w:r>
    </w:p>
    <w:p w14:paraId="3F7CE391" w14:textId="77777777" w:rsidR="000C0243" w:rsidRDefault="000C0243" w:rsidP="000C0243">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Nagasakibana Beach Resort is located on the cape of Nagasakibana and features a man-made beach with white sand, beach-side lodgings, water activities, a beach café, and relaxation treatments. The beach is open for swimming during the summer, and other activities such as beachside camping and barbecuing are possible year-round.</w:t>
      </w:r>
    </w:p>
    <w:p w14:paraId="35330CB7" w14:textId="77777777" w:rsidR="000C0243" w:rsidRDefault="000C0243" w:rsidP="000C0243">
      <w:pPr>
        <w:rPr>
          <w:rFonts w:ascii="Times New Roman" w:eastAsia="Times New Roman" w:hAnsi="Times New Roman" w:cs="Times New Roman"/>
          <w:sz w:val="24"/>
          <w:szCs w:val="24"/>
        </w:rPr>
      </w:pPr>
    </w:p>
    <w:p w14:paraId="027B968F" w14:textId="77777777" w:rsidR="000C0243" w:rsidRDefault="000C0243" w:rsidP="000C024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Camping trailers situated along the beach are available for overnight stays and accommodate up to six guests. There is a beach barbecue zone with outdoor seating and a grill next to the trailers. </w:t>
      </w:r>
    </w:p>
    <w:p w14:paraId="5A4BA9C4" w14:textId="77777777" w:rsidR="000C0243" w:rsidRDefault="000C0243" w:rsidP="000C0243">
      <w:pPr>
        <w:rPr>
          <w:rFonts w:ascii="Times New Roman" w:eastAsia="Times New Roman" w:hAnsi="Times New Roman" w:cs="Times New Roman"/>
          <w:sz w:val="24"/>
          <w:szCs w:val="24"/>
        </w:rPr>
      </w:pPr>
    </w:p>
    <w:p w14:paraId="23BC986D" w14:textId="77777777" w:rsidR="000C0243" w:rsidRDefault="000C0243" w:rsidP="000C0243">
      <w:pPr>
        <w:rPr>
          <w:rFonts w:ascii="Times New Roman" w:eastAsia="Times New Roman" w:hAnsi="Times New Roman" w:cs="Times New Roman"/>
          <w:sz w:val="24"/>
          <w:szCs w:val="24"/>
        </w:rPr>
      </w:pPr>
      <w:r>
        <w:rPr>
          <w:rFonts w:ascii="Times New Roman" w:eastAsia="Times New Roman" w:hAnsi="Times New Roman" w:cs="Times New Roman"/>
          <w:sz w:val="24"/>
          <w:szCs w:val="24"/>
        </w:rPr>
        <w:t>A number of water activities and experiences are available including stand up paddleboarding, kayak rentals, and paddleboard yoga classes. The beach is protected by breakwaters and the calm waters provide an ideal place for those of all ages to swim.</w:t>
      </w:r>
    </w:p>
    <w:p w14:paraId="07ABBE8F" w14:textId="77777777" w:rsidR="0081219E" w:rsidRPr="000C0243" w:rsidRDefault="0081219E" w:rsidP="000C0243"/>
    <w:sectPr w:rsidR="0081219E" w:rsidRPr="000C0243">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0C0243"/>
    <w:rsid w:val="00102B14"/>
    <w:rsid w:val="001B4A21"/>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416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2022-10-25T05:41:00Z</dcterms:created>
  <dcterms:modified xsi:type="dcterms:W3CDTF">2022-10-25T05:41:00Z</dcterms:modified>
</cp:coreProperties>
</file>