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4BE4A" w14:textId="77777777" w:rsidR="00054452" w:rsidRDefault="00054452" w:rsidP="00054452">
      <w:pPr>
        <w:mirrorIndents/>
        <w:jc w:val="left"/>
        <w:rPr>
          <w:rFonts w:ascii="Times New Roman" w:hAnsi="Times New Roman" w:cs="Times New Roman"/>
          <w:b/>
          <w:bCs/>
          <w:sz w:val="24"/>
          <w:szCs w:val="24"/>
        </w:rPr>
      </w:pPr>
      <w:r>
        <w:rPr>
          <w:rFonts w:ascii="Times New Roman" w:hAnsi="Times New Roman" w:cs="Times New Roman"/>
          <w:b/>
          <w:bCs/>
          <w:sz w:val="24"/>
          <w:szCs w:val="24"/>
        </w:rPr>
        <w:t>Oki Jinja Shrine and the Grave of Emperor Go-Toba</w:t>
      </w:r>
    </w:p>
    <w:p w14:paraId="0364E232" w14:textId="77777777" w:rsidR="00054452" w:rsidRDefault="00054452" w:rsidP="00054452">
      <w:pPr>
        <w:mirrorIndents/>
        <w:jc w:val="left"/>
        <w:rPr>
          <w:rFonts w:ascii="Times New Roman" w:hAnsi="Times New Roman" w:cs="Times New Roman"/>
          <w:sz w:val="24"/>
          <w:szCs w:val="24"/>
        </w:rPr>
      </w:pPr>
    </w:p>
    <w:p w14:paraId="50464C50" w14:textId="77777777" w:rsidR="00054452" w:rsidRDefault="00054452" w:rsidP="00054452">
      <w:pPr>
        <w:mirrorIndents/>
        <w:jc w:val="left"/>
        <w:rPr>
          <w:rFonts w:ascii="Times New Roman" w:hAnsi="Times New Roman" w:cs="Times New Roman"/>
          <w:sz w:val="24"/>
          <w:szCs w:val="24"/>
          <w:shd w:val="clear" w:color="auto" w:fill="FFFFFF"/>
        </w:rPr>
      </w:pPr>
      <w:r>
        <w:rPr>
          <w:rFonts w:ascii="Times New Roman" w:hAnsi="Times New Roman" w:cs="Times New Roman"/>
          <w:sz w:val="24"/>
          <w:szCs w:val="24"/>
        </w:rPr>
        <w:t xml:space="preserve">Oki Jinja Shrine was built in 1939, but it enshrines a figure with many centuries of history: the retired emperor Go-Toba </w:t>
      </w:r>
      <w:r>
        <w:rPr>
          <w:rFonts w:ascii="Times New Roman" w:hAnsi="Times New Roman" w:cs="Times New Roman"/>
          <w:sz w:val="24"/>
          <w:szCs w:val="24"/>
          <w:shd w:val="clear" w:color="auto" w:fill="FFFFFF"/>
        </w:rPr>
        <w:t xml:space="preserve">(1180–1239), renowned as a poet and patron of the arts. In 1201, three years after abdicating the throne, Go-Toba commissioned and edited the </w:t>
      </w:r>
      <w:r>
        <w:rPr>
          <w:rFonts w:ascii="Times New Roman" w:hAnsi="Times New Roman" w:cs="Times New Roman"/>
          <w:i/>
          <w:iCs/>
          <w:sz w:val="24"/>
          <w:szCs w:val="24"/>
          <w:shd w:val="clear" w:color="auto" w:fill="FFFFFF"/>
        </w:rPr>
        <w:t>Shin-kokin waka-sh</w:t>
      </w:r>
      <w:r>
        <w:rPr>
          <w:rFonts w:ascii="Times New Roman" w:hAnsi="Times New Roman" w:cs="Times New Roman"/>
          <w:i/>
          <w:iCs/>
          <w:sz w:val="24"/>
          <w:szCs w:val="24"/>
        </w:rPr>
        <w:t>ū</w:t>
      </w:r>
      <w:r>
        <w:rPr>
          <w:rFonts w:ascii="Times New Roman" w:hAnsi="Times New Roman" w:cs="Times New Roman"/>
          <w:sz w:val="24"/>
          <w:szCs w:val="24"/>
          <w:shd w:val="clear" w:color="auto" w:fill="FFFFFF"/>
        </w:rPr>
        <w:t>, one of Japan’s three most revered poetry anthologies. He also held a deep interest in bladesmithing, and his patronage as emperor was responsible for important advances in Japanese sword-making. In 1221, after a failed power struggle with the Kamakura shogunate, the emperor was banished to Nakanoshima.</w:t>
      </w:r>
    </w:p>
    <w:p w14:paraId="33EA8316" w14:textId="77777777" w:rsidR="00054452" w:rsidRDefault="00054452" w:rsidP="00054452">
      <w:pPr>
        <w:ind w:firstLineChars="250" w:firstLine="600"/>
        <w:mirrorIndents/>
        <w:jc w:val="left"/>
        <w:rPr>
          <w:rFonts w:ascii="Times New Roman" w:hAnsi="Times New Roman" w:cs="Times New Roman"/>
          <w:sz w:val="24"/>
          <w:szCs w:val="24"/>
        </w:rPr>
      </w:pPr>
      <w:r>
        <w:rPr>
          <w:rFonts w:ascii="Times New Roman" w:hAnsi="Times New Roman" w:cs="Times New Roman"/>
          <w:sz w:val="24"/>
          <w:szCs w:val="24"/>
          <w:shd w:val="clear" w:color="auto" w:fill="FFFFFF"/>
        </w:rPr>
        <w:t>Beginning in the early Heian period (794–1185), the Oki Islands served as a customary place of exile for nobles who ran afoul of the imperial court. The islands’ temperate climate and plentiful resources meant that exiled nobles could still live a comfortable life far from the courts. Ensuring their comfort became an important consideration after Sugawara no Michizane (845–903), a poet and politician, died during a miserable exile in Ky</w:t>
      </w:r>
      <w:r>
        <w:rPr>
          <w:rFonts w:ascii="Times New Roman" w:hAnsi="Times New Roman" w:cs="Times New Roman"/>
          <w:sz w:val="24"/>
          <w:szCs w:val="24"/>
        </w:rPr>
        <w:t>ushu. Following Michizane’s death,</w:t>
      </w:r>
      <w:r>
        <w:rPr>
          <w:rFonts w:ascii="Times New Roman" w:hAnsi="Times New Roman" w:cs="Times New Roman"/>
          <w:sz w:val="24"/>
          <w:szCs w:val="24"/>
          <w:shd w:val="clear" w:color="auto" w:fill="FFFFFF"/>
        </w:rPr>
        <w:t xml:space="preserve"> a series of natural disasters plagued the capital, and these calamities were attributed to the exiled scholar’s vengeful spirit. In addition to drought and famine, the imperial palace in Kyoto was repeatedly struck by lightning, and several crown princes died unexpectedly. </w:t>
      </w:r>
    </w:p>
    <w:p w14:paraId="46B3BDA8" w14:textId="77777777" w:rsidR="00054452" w:rsidRDefault="00054452" w:rsidP="00054452">
      <w:pPr>
        <w:ind w:firstLineChars="250" w:firstLine="600"/>
        <w:mirrorIndents/>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Go-Toba spent the last 18 years of his life in a modest residence just north of the shrine, accessible to visitors along a short path from the main shrine complex. The path curves to the west and continues to Go-Toba’s gravesite. After the retired emperor’s death, his cremated remains were divided: half were carried back to Kyoto for an imperial burial, while the remainder was entombed on Nakanoshima, surrounded by several gates and a stone wall. The </w:t>
      </w:r>
      <w:r>
        <w:rPr>
          <w:rFonts w:ascii="Times New Roman" w:hAnsi="Times New Roman" w:cs="Times New Roman"/>
          <w:i/>
          <w:sz w:val="24"/>
          <w:szCs w:val="24"/>
          <w:shd w:val="clear" w:color="auto" w:fill="FFFFFF"/>
        </w:rPr>
        <w:t>torii</w:t>
      </w:r>
      <w:r>
        <w:rPr>
          <w:rFonts w:ascii="Times New Roman" w:hAnsi="Times New Roman" w:cs="Times New Roman"/>
          <w:sz w:val="24"/>
          <w:szCs w:val="24"/>
          <w:shd w:val="clear" w:color="auto" w:fill="FFFFFF"/>
        </w:rPr>
        <w:t xml:space="preserve"> gate was added when Oki Jinja Shrine was built, but the rest of the stonework is unchanged. The Murakami family, who acted as Go-Toba’s guardians and caretakers during his exile, were stoneworkers by trade and have maintained the tomb structures for 45 generations.</w:t>
      </w:r>
    </w:p>
    <w:p w14:paraId="787FA7A0" w14:textId="77777777" w:rsidR="00054452" w:rsidRDefault="00054452" w:rsidP="00054452">
      <w:pPr>
        <w:ind w:firstLineChars="250" w:firstLine="600"/>
        <w:mirrorIndents/>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Oki Shrine itself was founded on the 700th anniversary of Go-Toba’s death. The shrine crest, known as the </w:t>
      </w:r>
      <w:r>
        <w:rPr>
          <w:rFonts w:ascii="Times New Roman" w:hAnsi="Times New Roman" w:cs="Times New Roman"/>
          <w:i/>
          <w:iCs/>
          <w:sz w:val="24"/>
          <w:szCs w:val="24"/>
          <w:shd w:val="clear" w:color="auto" w:fill="FFFFFF"/>
        </w:rPr>
        <w:t>kikufusen</w:t>
      </w:r>
      <w:r>
        <w:rPr>
          <w:rFonts w:ascii="Times New Roman" w:hAnsi="Times New Roman" w:cs="Times New Roman"/>
          <w:sz w:val="24"/>
          <w:szCs w:val="24"/>
          <w:shd w:val="clear" w:color="auto" w:fill="FFFFFF"/>
        </w:rPr>
        <w:t xml:space="preserve">, is based upon Go-Toba’s own five-chrysanthemum crest. Because of his poetic legacy, the shrine grounds have many placards and monuments inscribed with </w:t>
      </w:r>
      <w:r>
        <w:rPr>
          <w:rFonts w:ascii="Times New Roman" w:hAnsi="Times New Roman" w:cs="Times New Roman"/>
          <w:i/>
          <w:iCs/>
          <w:sz w:val="24"/>
          <w:szCs w:val="24"/>
          <w:shd w:val="clear" w:color="auto" w:fill="FFFFFF"/>
        </w:rPr>
        <w:t>tanka</w:t>
      </w:r>
      <w:r>
        <w:rPr>
          <w:rFonts w:ascii="Times New Roman" w:hAnsi="Times New Roman" w:cs="Times New Roman"/>
          <w:sz w:val="24"/>
          <w:szCs w:val="24"/>
          <w:shd w:val="clear" w:color="auto" w:fill="FFFFFF"/>
        </w:rPr>
        <w:t>, a genre of traditional Japanese poetry written in 31 syllables. Distinguished poets such as Katō Sh</w:t>
      </w:r>
      <w:r>
        <w:rPr>
          <w:rFonts w:ascii="Times New Roman" w:hAnsi="Times New Roman" w:cs="Times New Roman"/>
          <w:sz w:val="24"/>
          <w:szCs w:val="24"/>
        </w:rPr>
        <w:t>ū</w:t>
      </w:r>
      <w:r>
        <w:rPr>
          <w:rFonts w:ascii="Times New Roman" w:hAnsi="Times New Roman" w:cs="Times New Roman"/>
          <w:sz w:val="24"/>
          <w:szCs w:val="24"/>
          <w:shd w:val="clear" w:color="auto" w:fill="FFFFFF"/>
        </w:rPr>
        <w:t xml:space="preserve">son (1905–1993) and Reizei Kimiko (b. 1947) have visited to pay their respects, and the shrine has hosted several poetry competitions. </w:t>
      </w:r>
    </w:p>
    <w:p w14:paraId="544E9DE9" w14:textId="77777777" w:rsidR="00054452" w:rsidRDefault="00054452" w:rsidP="00054452">
      <w:pPr>
        <w:ind w:firstLineChars="250" w:firstLine="600"/>
        <w:mirrorIndents/>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To the left of the main sanctuary is a storehouse displaying two </w:t>
      </w:r>
      <w:r>
        <w:rPr>
          <w:rFonts w:ascii="Times New Roman" w:hAnsi="Times New Roman" w:cs="Times New Roman"/>
          <w:i/>
          <w:iCs/>
          <w:sz w:val="24"/>
          <w:szCs w:val="24"/>
          <w:shd w:val="clear" w:color="auto" w:fill="FFFFFF"/>
        </w:rPr>
        <w:t>mikoshi</w:t>
      </w:r>
      <w:r>
        <w:rPr>
          <w:rFonts w:ascii="Times New Roman" w:hAnsi="Times New Roman" w:cs="Times New Roman"/>
          <w:sz w:val="24"/>
          <w:szCs w:val="24"/>
          <w:shd w:val="clear" w:color="auto" w:fill="FFFFFF"/>
        </w:rPr>
        <w:t xml:space="preserve">, portable shrines that are used during festivals. The one on the left dates to the shrine’s founding, and the one on the right was built during the Edo period (1603–1867). The other items contained inside are used during the festival parade, held every five years on April 14 and October 14. </w:t>
      </w:r>
    </w:p>
    <w:p w14:paraId="670CC5FD" w14:textId="77777777" w:rsidR="00054452" w:rsidRDefault="00054452" w:rsidP="00054452">
      <w:pPr>
        <w:ind w:firstLineChars="250" w:firstLine="600"/>
        <w:mirrorIndents/>
        <w:jc w:val="left"/>
        <w:rPr>
          <w:rFonts w:ascii="Times New Roman" w:hAnsi="Times New Roman" w:cs="Times New Roman"/>
          <w:sz w:val="24"/>
          <w:szCs w:val="24"/>
        </w:rPr>
      </w:pPr>
      <w:r>
        <w:rPr>
          <w:rFonts w:ascii="Times New Roman" w:hAnsi="Times New Roman" w:cs="Times New Roman"/>
          <w:sz w:val="24"/>
          <w:szCs w:val="24"/>
          <w:shd w:val="clear" w:color="auto" w:fill="FFFFFF"/>
        </w:rPr>
        <w:t>Across the road to the northwest of the shrine lies the Emperor Go-Toba Museum, which preserves artifacts from Go-Toba’s years on the island. Exhibits include a bronze tea set that was used only once—at the retired emperor’s welcoming celebration. A compilation of poetry that Go-Toba composed while on the island is also housed in the museum, along with records of the scores and critiques he awarded at poetry competitions. Go-Toba’s will is also displayed, as are many Japanese swords dating from the Edo period onward. These are donations from various swordsmiths in recognition of Go-Toba’s contributions to their craft.</w:t>
      </w:r>
    </w:p>
    <w:p w14:paraId="49C47C6D" w14:textId="593D3DCD" w:rsidR="00A63EFF" w:rsidRPr="00054452" w:rsidRDefault="00A63EFF" w:rsidP="00054452"/>
    <w:sectPr w:rsidR="00A63EFF" w:rsidRPr="000544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A755F" w14:textId="77777777" w:rsidR="00764741" w:rsidRDefault="00764741" w:rsidP="002A6075">
      <w:r>
        <w:separator/>
      </w:r>
    </w:p>
  </w:endnote>
  <w:endnote w:type="continuationSeparator" w:id="0">
    <w:p w14:paraId="15893AD9" w14:textId="77777777" w:rsidR="00764741" w:rsidRDefault="007647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555EE" w14:textId="77777777" w:rsidR="00764741" w:rsidRDefault="00764741" w:rsidP="002A6075">
      <w:r>
        <w:separator/>
      </w:r>
    </w:p>
  </w:footnote>
  <w:footnote w:type="continuationSeparator" w:id="0">
    <w:p w14:paraId="19CE7DA5" w14:textId="77777777" w:rsidR="00764741" w:rsidRDefault="007647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4540D"/>
    <w:rsid w:val="00053961"/>
    <w:rsid w:val="00054452"/>
    <w:rsid w:val="00057493"/>
    <w:rsid w:val="00060A1B"/>
    <w:rsid w:val="000677F4"/>
    <w:rsid w:val="00085A26"/>
    <w:rsid w:val="000873B3"/>
    <w:rsid w:val="000B1817"/>
    <w:rsid w:val="000B77C1"/>
    <w:rsid w:val="000C0416"/>
    <w:rsid w:val="000C2693"/>
    <w:rsid w:val="000D1090"/>
    <w:rsid w:val="000D716E"/>
    <w:rsid w:val="000E08FC"/>
    <w:rsid w:val="000E2928"/>
    <w:rsid w:val="000F2EA1"/>
    <w:rsid w:val="00107389"/>
    <w:rsid w:val="00126AF1"/>
    <w:rsid w:val="00127C03"/>
    <w:rsid w:val="00135F26"/>
    <w:rsid w:val="001415C6"/>
    <w:rsid w:val="001521A6"/>
    <w:rsid w:val="00160873"/>
    <w:rsid w:val="001637D0"/>
    <w:rsid w:val="001759FC"/>
    <w:rsid w:val="00177C4D"/>
    <w:rsid w:val="001C7248"/>
    <w:rsid w:val="001D69D8"/>
    <w:rsid w:val="001D6DB5"/>
    <w:rsid w:val="001E5DA8"/>
    <w:rsid w:val="001F355A"/>
    <w:rsid w:val="001F556A"/>
    <w:rsid w:val="00216B79"/>
    <w:rsid w:val="00217036"/>
    <w:rsid w:val="0023046F"/>
    <w:rsid w:val="00231664"/>
    <w:rsid w:val="002329C4"/>
    <w:rsid w:val="002451B5"/>
    <w:rsid w:val="00257C5F"/>
    <w:rsid w:val="00267B06"/>
    <w:rsid w:val="002947DB"/>
    <w:rsid w:val="0029494E"/>
    <w:rsid w:val="0029673F"/>
    <w:rsid w:val="002974C0"/>
    <w:rsid w:val="002A343E"/>
    <w:rsid w:val="002A6075"/>
    <w:rsid w:val="002B5A33"/>
    <w:rsid w:val="002C1338"/>
    <w:rsid w:val="002C610E"/>
    <w:rsid w:val="002E364B"/>
    <w:rsid w:val="002F2051"/>
    <w:rsid w:val="00355BFD"/>
    <w:rsid w:val="00356BB5"/>
    <w:rsid w:val="00357FB7"/>
    <w:rsid w:val="003613B3"/>
    <w:rsid w:val="0036612B"/>
    <w:rsid w:val="0037032F"/>
    <w:rsid w:val="00372BBB"/>
    <w:rsid w:val="003770D4"/>
    <w:rsid w:val="003824F4"/>
    <w:rsid w:val="00384018"/>
    <w:rsid w:val="00385448"/>
    <w:rsid w:val="003855B2"/>
    <w:rsid w:val="00393F63"/>
    <w:rsid w:val="00395717"/>
    <w:rsid w:val="003A67F9"/>
    <w:rsid w:val="003A6831"/>
    <w:rsid w:val="003B648F"/>
    <w:rsid w:val="003B7E88"/>
    <w:rsid w:val="003C7BFD"/>
    <w:rsid w:val="003E21C7"/>
    <w:rsid w:val="003E5348"/>
    <w:rsid w:val="003E695E"/>
    <w:rsid w:val="003E703A"/>
    <w:rsid w:val="0041082C"/>
    <w:rsid w:val="004259B6"/>
    <w:rsid w:val="00425B14"/>
    <w:rsid w:val="00432936"/>
    <w:rsid w:val="004415EB"/>
    <w:rsid w:val="00447555"/>
    <w:rsid w:val="00450579"/>
    <w:rsid w:val="00476BED"/>
    <w:rsid w:val="00481114"/>
    <w:rsid w:val="004A775C"/>
    <w:rsid w:val="004B2555"/>
    <w:rsid w:val="004B2AFB"/>
    <w:rsid w:val="004B4082"/>
    <w:rsid w:val="004B6634"/>
    <w:rsid w:val="004C02B9"/>
    <w:rsid w:val="004C366B"/>
    <w:rsid w:val="004C7FAF"/>
    <w:rsid w:val="004D2145"/>
    <w:rsid w:val="004D2D75"/>
    <w:rsid w:val="004D67A9"/>
    <w:rsid w:val="00502B4D"/>
    <w:rsid w:val="005030EC"/>
    <w:rsid w:val="00533CED"/>
    <w:rsid w:val="0053441F"/>
    <w:rsid w:val="00542A92"/>
    <w:rsid w:val="00543EA7"/>
    <w:rsid w:val="00546F7F"/>
    <w:rsid w:val="005564D7"/>
    <w:rsid w:val="005714E1"/>
    <w:rsid w:val="005A2F10"/>
    <w:rsid w:val="005A62E3"/>
    <w:rsid w:val="006044CA"/>
    <w:rsid w:val="00606451"/>
    <w:rsid w:val="006067C4"/>
    <w:rsid w:val="00610462"/>
    <w:rsid w:val="00612101"/>
    <w:rsid w:val="0061687A"/>
    <w:rsid w:val="00624385"/>
    <w:rsid w:val="00634179"/>
    <w:rsid w:val="00637EF2"/>
    <w:rsid w:val="006414B7"/>
    <w:rsid w:val="006452F8"/>
    <w:rsid w:val="006474BE"/>
    <w:rsid w:val="00675061"/>
    <w:rsid w:val="00677A3C"/>
    <w:rsid w:val="006A0A59"/>
    <w:rsid w:val="006C52B1"/>
    <w:rsid w:val="006D035D"/>
    <w:rsid w:val="006D6D86"/>
    <w:rsid w:val="006E6EA7"/>
    <w:rsid w:val="006F2D4E"/>
    <w:rsid w:val="006F6BFF"/>
    <w:rsid w:val="00716281"/>
    <w:rsid w:val="00721860"/>
    <w:rsid w:val="007219B0"/>
    <w:rsid w:val="0072605C"/>
    <w:rsid w:val="00727F9F"/>
    <w:rsid w:val="007302C0"/>
    <w:rsid w:val="007472D3"/>
    <w:rsid w:val="00764741"/>
    <w:rsid w:val="00771065"/>
    <w:rsid w:val="00777E9C"/>
    <w:rsid w:val="007916CA"/>
    <w:rsid w:val="007A415D"/>
    <w:rsid w:val="007B2ABC"/>
    <w:rsid w:val="007C2A1D"/>
    <w:rsid w:val="007E0D07"/>
    <w:rsid w:val="007F3050"/>
    <w:rsid w:val="00841AB7"/>
    <w:rsid w:val="00841C34"/>
    <w:rsid w:val="0084204C"/>
    <w:rsid w:val="00853CF6"/>
    <w:rsid w:val="008705F7"/>
    <w:rsid w:val="00876008"/>
    <w:rsid w:val="00876D28"/>
    <w:rsid w:val="00881E95"/>
    <w:rsid w:val="0088645F"/>
    <w:rsid w:val="008A2804"/>
    <w:rsid w:val="008A68F5"/>
    <w:rsid w:val="008A73EB"/>
    <w:rsid w:val="008C0B8F"/>
    <w:rsid w:val="008C5943"/>
    <w:rsid w:val="008C7BCD"/>
    <w:rsid w:val="008D2586"/>
    <w:rsid w:val="008D6B40"/>
    <w:rsid w:val="008E2210"/>
    <w:rsid w:val="008F2962"/>
    <w:rsid w:val="00900DCF"/>
    <w:rsid w:val="00903B61"/>
    <w:rsid w:val="00925A49"/>
    <w:rsid w:val="00925C5C"/>
    <w:rsid w:val="00936A2E"/>
    <w:rsid w:val="00951F34"/>
    <w:rsid w:val="0096250E"/>
    <w:rsid w:val="00965F02"/>
    <w:rsid w:val="00970E5F"/>
    <w:rsid w:val="009B45A6"/>
    <w:rsid w:val="009B4E2A"/>
    <w:rsid w:val="009C1067"/>
    <w:rsid w:val="009C44EC"/>
    <w:rsid w:val="009E2D55"/>
    <w:rsid w:val="009F1F24"/>
    <w:rsid w:val="009F3DBE"/>
    <w:rsid w:val="00A21112"/>
    <w:rsid w:val="00A22FF9"/>
    <w:rsid w:val="00A406C6"/>
    <w:rsid w:val="00A50E45"/>
    <w:rsid w:val="00A63535"/>
    <w:rsid w:val="00A63EFF"/>
    <w:rsid w:val="00A74D26"/>
    <w:rsid w:val="00A8717A"/>
    <w:rsid w:val="00AA29BE"/>
    <w:rsid w:val="00AA5A7D"/>
    <w:rsid w:val="00AB03A5"/>
    <w:rsid w:val="00AB32F7"/>
    <w:rsid w:val="00AB47EF"/>
    <w:rsid w:val="00AB4F32"/>
    <w:rsid w:val="00AB53F5"/>
    <w:rsid w:val="00AC0B4E"/>
    <w:rsid w:val="00B0101F"/>
    <w:rsid w:val="00B1162A"/>
    <w:rsid w:val="00B20986"/>
    <w:rsid w:val="00B258ED"/>
    <w:rsid w:val="00B32546"/>
    <w:rsid w:val="00B51912"/>
    <w:rsid w:val="00B75701"/>
    <w:rsid w:val="00B830F8"/>
    <w:rsid w:val="00BA7614"/>
    <w:rsid w:val="00BB22FC"/>
    <w:rsid w:val="00BC07F6"/>
    <w:rsid w:val="00BC0E3B"/>
    <w:rsid w:val="00BD3D87"/>
    <w:rsid w:val="00BF3171"/>
    <w:rsid w:val="00BF575F"/>
    <w:rsid w:val="00C0021B"/>
    <w:rsid w:val="00C00A49"/>
    <w:rsid w:val="00C0258D"/>
    <w:rsid w:val="00C17EC7"/>
    <w:rsid w:val="00C20A92"/>
    <w:rsid w:val="00C229ED"/>
    <w:rsid w:val="00C30AEE"/>
    <w:rsid w:val="00C40106"/>
    <w:rsid w:val="00C53E0B"/>
    <w:rsid w:val="00C57026"/>
    <w:rsid w:val="00C65CD3"/>
    <w:rsid w:val="00C70760"/>
    <w:rsid w:val="00C71648"/>
    <w:rsid w:val="00C95811"/>
    <w:rsid w:val="00CE007C"/>
    <w:rsid w:val="00CE2DF5"/>
    <w:rsid w:val="00CE4272"/>
    <w:rsid w:val="00CF1756"/>
    <w:rsid w:val="00CF1BE2"/>
    <w:rsid w:val="00CF3BFE"/>
    <w:rsid w:val="00CF4734"/>
    <w:rsid w:val="00D20A67"/>
    <w:rsid w:val="00D21CA8"/>
    <w:rsid w:val="00D225E3"/>
    <w:rsid w:val="00D6172F"/>
    <w:rsid w:val="00D669F0"/>
    <w:rsid w:val="00D751F7"/>
    <w:rsid w:val="00D973B2"/>
    <w:rsid w:val="00DA0FFF"/>
    <w:rsid w:val="00DB7E02"/>
    <w:rsid w:val="00DF1329"/>
    <w:rsid w:val="00DF1372"/>
    <w:rsid w:val="00E0115A"/>
    <w:rsid w:val="00E47332"/>
    <w:rsid w:val="00E54D1A"/>
    <w:rsid w:val="00E57417"/>
    <w:rsid w:val="00E84F93"/>
    <w:rsid w:val="00ED189B"/>
    <w:rsid w:val="00ED3F3B"/>
    <w:rsid w:val="00EF4749"/>
    <w:rsid w:val="00F038DD"/>
    <w:rsid w:val="00F05349"/>
    <w:rsid w:val="00F06554"/>
    <w:rsid w:val="00F065EB"/>
    <w:rsid w:val="00F36703"/>
    <w:rsid w:val="00F408FE"/>
    <w:rsid w:val="00F53963"/>
    <w:rsid w:val="00F56BD6"/>
    <w:rsid w:val="00F6239F"/>
    <w:rsid w:val="00F632C1"/>
    <w:rsid w:val="00F638B3"/>
    <w:rsid w:val="00FC19DD"/>
    <w:rsid w:val="00FD179C"/>
    <w:rsid w:val="00FD2A1F"/>
    <w:rsid w:val="00FE182E"/>
    <w:rsid w:val="00FE7F03"/>
    <w:rsid w:val="00FF5B2D"/>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056564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FC059-2C2D-4354-9E91-E26530C4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3081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2020-02-21T04:29:00Z</cp:lastPrinted>
  <dcterms:created xsi:type="dcterms:W3CDTF">2022-10-25T06:04:00Z</dcterms:created>
  <dcterms:modified xsi:type="dcterms:W3CDTF">2022-10-25T06:04:00Z</dcterms:modified>
</cp:coreProperties>
</file>