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A98B" w14:textId="77777777" w:rsidR="006B1040" w:rsidRDefault="006B1040" w:rsidP="006B1040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Unzen Onsen Town Religious History Trail: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The End of Christianity in Japan</w:t>
      </w:r>
    </w:p>
    <w:p w14:paraId="1464F97D" w14:textId="77777777" w:rsidR="006B1040" w:rsidRDefault="006B1040" w:rsidP="006B1040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This cross is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 monument to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Christian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martyrs who were killed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here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in the early 1600s. Built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during the Meiji era (1868–1912), it commemorates the approximately 33 Christians who were tortured and killed in the boiling waters of the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jigoku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hot springs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of Unzen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0C3E889" w14:textId="77777777" w:rsidR="006B1040" w:rsidRDefault="006B1040" w:rsidP="006B1040">
      <w:pPr>
        <w:widowControl/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When Christianity first came to Japan in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middle of the sixteenth century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hundreds of thousands of people converted to the new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faith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But by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1580s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Christianity had come to be seen as an evil religion that tempted the Japanese populace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away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from their native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faiths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country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vulnerable to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invasion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or colonialization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by the West. After the ban on missionaries in 1587 and the crucifixion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Christians in Nagasaki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only 10 years later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tens of thousands of Christians renounced their faith. Those who refused were tortured and put to death.</w:t>
      </w:r>
    </w:p>
    <w:p w14:paraId="76BC909E" w14:textId="77777777" w:rsidR="006B1040" w:rsidRDefault="006B1040" w:rsidP="00092628">
      <w:pPr>
        <w:widowControl/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final chapter of Christianity in premodern Japan occurred here on the Shimabara Peninsula.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Matsukura clan, which replaced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Christian Arima clan in 1616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levied heavy taxes on the peasant population to fund the construction of a new castle.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new clan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also enacted various punishments on the local Christian population. Feelings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anger and resentment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built until a famine finally sparked the Shimabara Rebellion in December of 1637.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Almost the entire population of the peninsula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rose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up in arms, joined by masterless samurai and Christian peasants from the Amakusa Islands. However, more than 120,000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hogunate troops from across Kyushu came to crush the rebellion. By April of 1638, tens of thousands of Christian men, women, and children had been put to death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and the rebellion was over.</w:t>
      </w:r>
      <w:bookmarkStart w:id="0" w:name="_GoBack"/>
    </w:p>
    <w:bookmarkEnd w:id="0"/>
    <w:p w14:paraId="7B20EC03" w14:textId="6770359C" w:rsidR="001E1960" w:rsidRPr="006B1040" w:rsidRDefault="001E1960" w:rsidP="00092628"/>
    <w:sectPr w:rsidR="001E1960" w:rsidRPr="006B1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DECD" w14:textId="77777777" w:rsidR="001249D3" w:rsidRDefault="001249D3" w:rsidP="002A6075">
      <w:r>
        <w:separator/>
      </w:r>
    </w:p>
  </w:endnote>
  <w:endnote w:type="continuationSeparator" w:id="0">
    <w:p w14:paraId="1F1A3B8B" w14:textId="77777777" w:rsidR="001249D3" w:rsidRDefault="001249D3" w:rsidP="002A6075">
      <w:r>
        <w:continuationSeparator/>
      </w:r>
    </w:p>
  </w:endnote>
  <w:endnote w:type="continuationNotice" w:id="1">
    <w:p w14:paraId="3F3278E3" w14:textId="77777777" w:rsidR="001249D3" w:rsidRDefault="00124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1991" w14:textId="77777777" w:rsidR="001249D3" w:rsidRDefault="001249D3" w:rsidP="002A6075">
      <w:r>
        <w:separator/>
      </w:r>
    </w:p>
  </w:footnote>
  <w:footnote w:type="continuationSeparator" w:id="0">
    <w:p w14:paraId="77D54840" w14:textId="77777777" w:rsidR="001249D3" w:rsidRDefault="001249D3" w:rsidP="002A6075">
      <w:r>
        <w:continuationSeparator/>
      </w:r>
    </w:p>
  </w:footnote>
  <w:footnote w:type="continuationNotice" w:id="1">
    <w:p w14:paraId="0DEDDE69" w14:textId="77777777" w:rsidR="001249D3" w:rsidRDefault="001249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2628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249D3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1040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A7A3-210C-4B2B-9EF7-5EA0851F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2022-10-27T06:27:00Z</dcterms:modified>
</cp:coreProperties>
</file>