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CE20" w14:textId="77777777" w:rsidR="00AE78DC" w:rsidRDefault="00AE78DC" w:rsidP="00AE78DC">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Yadake Hiking Trail</w:t>
      </w:r>
    </w:p>
    <w:p w14:paraId="2C08867B" w14:textId="77777777" w:rsidR="00AE78DC" w:rsidRDefault="00AE78DC" w:rsidP="00AE78DC">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Mt. Yadake (971 m), or “arrow peak,” was named for its shape, which looks like an arrowhead when viewed from the northeast. </w:t>
      </w:r>
      <w:r>
        <w:rPr>
          <w:rFonts w:ascii="Times New Roman" w:hAnsi="Times New Roman" w:cs="Times New Roman"/>
          <w:color w:val="000000"/>
          <w:sz w:val="24"/>
          <w:szCs w:val="24"/>
        </w:rPr>
        <w:t>Yadake is o</w:t>
      </w:r>
      <w:r>
        <w:rPr>
          <w:rFonts w:ascii="Times New Roman" w:eastAsia="Times New Roman" w:hAnsi="Times New Roman" w:cs="Times New Roman"/>
          <w:color w:val="000000"/>
          <w:sz w:val="24"/>
          <w:szCs w:val="24"/>
        </w:rPr>
        <w:t>ne of the two volcanic mountains that border the valley of Unzen Onsen Town</w:t>
      </w:r>
      <w:r>
        <w:rPr>
          <w:rFonts w:ascii="Times New Roman" w:hAnsi="Times New Roman" w:cs="Times New Roman"/>
          <w:color w:val="000000"/>
          <w:sz w:val="24"/>
          <w:szCs w:val="24"/>
        </w:rPr>
        <w:t>. The</w:t>
      </w:r>
      <w:r>
        <w:rPr>
          <w:rFonts w:ascii="Times New Roman" w:eastAsia="Times New Roman" w:hAnsi="Times New Roman" w:cs="Times New Roman"/>
          <w:color w:val="000000"/>
          <w:sz w:val="24"/>
          <w:szCs w:val="24"/>
        </w:rPr>
        <w:t xml:space="preserve"> short hike to the summit, which is easily accessible from the town, is a perfect opportunity to experience the region’s natural beauty. </w:t>
      </w:r>
    </w:p>
    <w:p w14:paraId="5E1BE2E4" w14:textId="77777777" w:rsidR="00AE78DC" w:rsidRDefault="00AE78DC" w:rsidP="00AE78DC">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trail up Yadake is an excellent introduction to the native plants of Unzen: Japanese cedar and cypress form the canopy of the forest; Japanese holly, wild ginger, </w:t>
      </w:r>
      <w:r>
        <w:rPr>
          <w:rFonts w:ascii="Times New Roman" w:eastAsia="Times New Roman" w:hAnsi="Times New Roman" w:cs="Times New Roman"/>
          <w:i/>
          <w:iCs/>
          <w:color w:val="000000"/>
          <w:sz w:val="24"/>
          <w:szCs w:val="24"/>
        </w:rPr>
        <w:t>miyama</w:t>
      </w: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kirishima</w:t>
      </w:r>
      <w:r>
        <w:rPr>
          <w:rFonts w:ascii="Times New Roman" w:eastAsia="Times New Roman" w:hAnsi="Times New Roman" w:cs="Times New Roman"/>
          <w:color w:val="000000"/>
          <w:sz w:val="24"/>
          <w:szCs w:val="24"/>
        </w:rPr>
        <w:t xml:space="preserve"> azaleas, and many other native plants grow below.</w:t>
      </w:r>
    </w:p>
    <w:p w14:paraId="6EDC263B" w14:textId="77777777" w:rsidR="00AE78DC" w:rsidRDefault="00AE78DC" w:rsidP="00AE78DC">
      <w:pPr>
        <w:pBdr>
          <w:bottom w:val="single" w:sz="6" w:space="1" w:color="auto"/>
        </w:pBd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Unzen Golf Course—the second oldest in Japan—Mt. Nodake (1,142 m), Mt. Myōken (</w:t>
      </w:r>
      <w:r>
        <w:rPr>
          <w:rFonts w:ascii="Times New Roman" w:hAnsi="Times New Roman" w:cs="Times New Roman"/>
          <w:sz w:val="24"/>
          <w:szCs w:val="24"/>
        </w:rPr>
        <w:t>1,333 m</w:t>
      </w:r>
      <w:r>
        <w:rPr>
          <w:rFonts w:ascii="Times New Roman" w:eastAsia="Times New Roman" w:hAnsi="Times New Roman" w:cs="Times New Roman"/>
          <w:color w:val="000000"/>
          <w:sz w:val="24"/>
          <w:szCs w:val="24"/>
        </w:rPr>
        <w:t>), and Mt. Heisei Shinzan (</w:t>
      </w:r>
      <w:r>
        <w:rPr>
          <w:rFonts w:ascii="Times New Roman" w:hAnsi="Times New Roman" w:cs="Times New Roman"/>
          <w:sz w:val="24"/>
          <w:szCs w:val="24"/>
        </w:rPr>
        <w:t>1,486 m</w:t>
      </w:r>
      <w:r>
        <w:rPr>
          <w:rFonts w:ascii="Times New Roman" w:eastAsia="Times New Roman" w:hAnsi="Times New Roman" w:cs="Times New Roman"/>
          <w:color w:val="000000"/>
          <w:sz w:val="24"/>
          <w:szCs w:val="24"/>
        </w:rPr>
        <w:t>) can be seen from several lookout points along the trail. Farther up, the forest hems in on the trail and sulfurous gases from the hot springs below often blow in on the wind through the trees. At the summit, the view opens out to include Tachibana Bay to the northwest and the Ariake Sea to the east.</w:t>
      </w:r>
    </w:p>
    <w:p w14:paraId="7B20EC03" w14:textId="6770359C" w:rsidR="001E1960" w:rsidRPr="00AE78DC" w:rsidRDefault="001E1960" w:rsidP="00AE78DC"/>
    <w:sectPr w:rsidR="001E1960" w:rsidRPr="00AE7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E78DC"/>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50247973">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