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2A05" w14:textId="77777777" w:rsidR="002C418C" w:rsidRDefault="002C418C" w:rsidP="002C418C">
      <w:pPr>
        <w:spacing w:line="360" w:lineRule="exact"/>
        <w:jc w:val="left"/>
        <w:rPr>
          <w:rFonts w:ascii="Times New Roman" w:hAnsi="Times New Roman" w:cs="Times New Roman"/>
          <w:sz w:val="24"/>
          <w:szCs w:val="24"/>
        </w:rPr>
      </w:pPr>
      <w:r>
        <w:rPr>
          <w:rFonts w:ascii="Times New Roman" w:hAnsi="Times New Roman" w:cs="Times New Roman"/>
          <w:sz w:val="24"/>
          <w:szCs w:val="24"/>
        </w:rPr>
        <w:t>Sebira Nature Park</w:t>
      </w:r>
    </w:p>
    <w:p w14:paraId="26D7E686" w14:textId="77777777" w:rsidR="002C418C" w:rsidRDefault="002C418C" w:rsidP="002C418C">
      <w:pPr>
        <w:spacing w:line="360" w:lineRule="exact"/>
        <w:jc w:val="left"/>
        <w:rPr>
          <w:rFonts w:ascii="Times New Roman" w:hAnsi="Times New Roman" w:cs="Times New Roman"/>
          <w:sz w:val="24"/>
          <w:szCs w:val="24"/>
        </w:rPr>
      </w:pPr>
    </w:p>
    <w:p w14:paraId="43B35AF3" w14:textId="77777777" w:rsidR="002C418C" w:rsidRDefault="002C418C" w:rsidP="002C418C">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scenic spot offers an excellent bird’s-eye view of Kagoshima’s beautiful Satsuma Peninsula and nearby islands. Conveniently located along the National Route 226 coast road, Sebira Nature Park offers exceptional views of Mt. Kaimon, which resembles Mt. Fuji. The islands of Takeshima, Iwojima, and Kuroshima can be seen in the near distance, and on clear days you may be able to spot faraway Yakushima Island. </w:t>
      </w:r>
    </w:p>
    <w:p w14:paraId="03303E01" w14:textId="70F6510A" w:rsidR="008809DA" w:rsidRPr="002C418C" w:rsidRDefault="008809DA" w:rsidP="002C418C"/>
    <w:sectPr w:rsidR="008809DA" w:rsidRPr="002C418C"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418C"/>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933904012">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