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485DF" w14:textId="77777777" w:rsidR="000E30B9" w:rsidRPr="00AD0319" w:rsidRDefault="000E30B9" w:rsidP="000E30B9">
      <w:pPr>
        <w:adjustRightInd w:val="0"/>
        <w:snapToGrid w:val="0"/>
        <w:spacing w:line="360" w:lineRule="exact"/>
        <w:rPr>
          <w:rFonts w:eastAsia="Meiryo UI"/>
          <w:b/>
        </w:rPr>
      </w:pPr>
      <w:r w:rsidRPr="00AD0319">
        <w:rPr>
          <w:rFonts w:eastAsia="Meiryo UI"/>
          <w:b/>
        </w:rPr>
        <w:t>Three-Island Traverse</w:t>
      </w:r>
    </w:p>
    <w:p w14:paraId="62B077E1" w14:textId="77777777" w:rsidR="000E30B9" w:rsidRPr="00AD0319" w:rsidRDefault="000E30B9" w:rsidP="000E30B9">
      <w:pPr>
        <w:adjustRightInd w:val="0"/>
        <w:snapToGrid w:val="0"/>
        <w:spacing w:line="360" w:lineRule="exact"/>
        <w:rPr>
          <w:rFonts w:eastAsia="Meiryo UI"/>
          <w:b/>
          <w:i/>
        </w:rPr>
      </w:pPr>
      <w:bookmarkStart w:id="0" w:name="_GoBack"/>
      <w:r w:rsidRPr="00AD0319">
        <w:rPr>
          <w:rFonts w:eastAsia="Meiryo UI"/>
          <w:b/>
          <w:i/>
        </w:rPr>
        <w:t xml:space="preserve">A coast-hugging walk that passes through a historic hamlet and ends up at a viewpoint just above </w:t>
      </w:r>
      <w:proofErr w:type="spellStart"/>
      <w:r w:rsidRPr="00AD0319">
        <w:rPr>
          <w:rFonts w:eastAsia="Meiryo UI"/>
          <w:b/>
          <w:i/>
        </w:rPr>
        <w:t>Kerama</w:t>
      </w:r>
      <w:proofErr w:type="spellEnd"/>
      <w:r w:rsidRPr="00AD0319">
        <w:rPr>
          <w:rFonts w:eastAsia="Meiryo UI"/>
          <w:b/>
          <w:i/>
        </w:rPr>
        <w:t xml:space="preserve"> Airport</w:t>
      </w:r>
      <w:bookmarkEnd w:id="0"/>
    </w:p>
    <w:p w14:paraId="26F3D199" w14:textId="77777777" w:rsidR="000E30B9" w:rsidRPr="00AD0319" w:rsidRDefault="000E30B9" w:rsidP="000E30B9">
      <w:pPr>
        <w:adjustRightInd w:val="0"/>
        <w:snapToGrid w:val="0"/>
        <w:spacing w:line="360" w:lineRule="exact"/>
        <w:rPr>
          <w:rFonts w:eastAsia="Meiryo UI"/>
          <w:b/>
          <w:sz w:val="20"/>
          <w:szCs w:val="20"/>
        </w:rPr>
      </w:pPr>
    </w:p>
    <w:p w14:paraId="72BCB2C5" w14:textId="77777777" w:rsidR="000E30B9" w:rsidRPr="00AD0319" w:rsidRDefault="000E30B9" w:rsidP="000E30B9">
      <w:pPr>
        <w:adjustRightInd w:val="0"/>
        <w:snapToGrid w:val="0"/>
        <w:spacing w:line="360" w:lineRule="exact"/>
        <w:rPr>
          <w:rFonts w:eastAsia="Meiryo UI"/>
          <w:b/>
          <w:sz w:val="20"/>
          <w:szCs w:val="20"/>
        </w:rPr>
      </w:pPr>
    </w:p>
    <w:p w14:paraId="4C2327C0" w14:textId="77777777" w:rsidR="000E30B9" w:rsidRPr="00AD0319" w:rsidRDefault="000E30B9" w:rsidP="000E30B9">
      <w:pPr>
        <w:adjustRightInd w:val="0"/>
        <w:snapToGrid w:val="0"/>
        <w:spacing w:line="360" w:lineRule="exact"/>
        <w:rPr>
          <w:rFonts w:eastAsia="Meiryo UI"/>
          <w:sz w:val="20"/>
          <w:szCs w:val="20"/>
        </w:rPr>
      </w:pPr>
      <w:r w:rsidRPr="00AD0319">
        <w:rPr>
          <w:rFonts w:eastAsia="Meiryo UI"/>
          <w:sz w:val="20"/>
          <w:szCs w:val="20"/>
        </w:rPr>
        <w:t>Route:</w:t>
      </w:r>
      <w:r w:rsidRPr="00AD0319">
        <w:rPr>
          <w:rFonts w:eastAsia="Meiryo UI"/>
          <w:sz w:val="20"/>
          <w:szCs w:val="20"/>
        </w:rPr>
        <w:tab/>
      </w:r>
      <w:r w:rsidRPr="00AD0319">
        <w:rPr>
          <w:rFonts w:eastAsia="Meiryo UI"/>
          <w:sz w:val="20"/>
          <w:szCs w:val="20"/>
        </w:rPr>
        <w:tab/>
        <w:t xml:space="preserve">Aka Harbor – </w:t>
      </w:r>
      <w:proofErr w:type="spellStart"/>
      <w:r w:rsidRPr="00AD0319">
        <w:rPr>
          <w:rFonts w:eastAsia="Meiryo UI"/>
          <w:sz w:val="20"/>
          <w:szCs w:val="20"/>
        </w:rPr>
        <w:t>Fukaji</w:t>
      </w:r>
      <w:proofErr w:type="spellEnd"/>
      <w:r w:rsidRPr="00AD0319">
        <w:rPr>
          <w:rFonts w:eastAsia="Meiryo UI"/>
          <w:sz w:val="20"/>
          <w:szCs w:val="20"/>
        </w:rPr>
        <w:t xml:space="preserve"> Viewpoint – Aka Harbor</w:t>
      </w:r>
    </w:p>
    <w:p w14:paraId="7BB8D813" w14:textId="77777777" w:rsidR="000E30B9" w:rsidRPr="00AD0319" w:rsidRDefault="000E30B9" w:rsidP="000E30B9">
      <w:pPr>
        <w:adjustRightInd w:val="0"/>
        <w:snapToGrid w:val="0"/>
        <w:spacing w:line="360" w:lineRule="exact"/>
        <w:rPr>
          <w:rFonts w:eastAsia="Meiryo UI"/>
          <w:sz w:val="20"/>
          <w:szCs w:val="20"/>
        </w:rPr>
      </w:pPr>
      <w:r w:rsidRPr="00AD0319">
        <w:rPr>
          <w:rFonts w:eastAsia="Meiryo UI"/>
          <w:sz w:val="20"/>
          <w:szCs w:val="20"/>
        </w:rPr>
        <w:t xml:space="preserve">Distance:  </w:t>
      </w:r>
      <w:r w:rsidRPr="00AD0319">
        <w:rPr>
          <w:rFonts w:eastAsia="Meiryo UI"/>
          <w:sz w:val="20"/>
          <w:szCs w:val="20"/>
        </w:rPr>
        <w:tab/>
      </w:r>
      <w:r w:rsidRPr="00AD0319">
        <w:rPr>
          <w:rFonts w:eastAsia="Meiryo UI"/>
          <w:color w:val="000000" w:themeColor="text1"/>
          <w:sz w:val="20"/>
          <w:szCs w:val="20"/>
        </w:rPr>
        <w:t xml:space="preserve">6.6 </w:t>
      </w:r>
      <w:r w:rsidRPr="00AD0319">
        <w:rPr>
          <w:rFonts w:eastAsia="Meiryo UI"/>
          <w:sz w:val="20"/>
          <w:szCs w:val="20"/>
        </w:rPr>
        <w:t>km (round trip)</w:t>
      </w:r>
    </w:p>
    <w:p w14:paraId="7D463D3F" w14:textId="77777777" w:rsidR="000E30B9" w:rsidRPr="00AD0319" w:rsidRDefault="000E30B9" w:rsidP="000E30B9">
      <w:pPr>
        <w:adjustRightInd w:val="0"/>
        <w:snapToGrid w:val="0"/>
        <w:spacing w:line="360" w:lineRule="exact"/>
        <w:rPr>
          <w:rFonts w:eastAsia="Meiryo UI"/>
          <w:sz w:val="20"/>
          <w:szCs w:val="20"/>
        </w:rPr>
      </w:pPr>
      <w:r w:rsidRPr="00AD0319">
        <w:rPr>
          <w:rFonts w:eastAsia="Meiryo UI"/>
          <w:sz w:val="20"/>
          <w:szCs w:val="20"/>
        </w:rPr>
        <w:t xml:space="preserve">Time: </w:t>
      </w:r>
      <w:r w:rsidRPr="00AD0319">
        <w:rPr>
          <w:rFonts w:eastAsia="Meiryo UI"/>
          <w:sz w:val="20"/>
          <w:szCs w:val="20"/>
        </w:rPr>
        <w:tab/>
      </w:r>
      <w:r w:rsidRPr="00AD0319">
        <w:rPr>
          <w:rFonts w:eastAsia="Meiryo UI"/>
          <w:sz w:val="20"/>
          <w:szCs w:val="20"/>
        </w:rPr>
        <w:tab/>
        <w:t>100 mins</w:t>
      </w:r>
    </w:p>
    <w:p w14:paraId="0AA88CE8" w14:textId="77777777" w:rsidR="000E30B9" w:rsidRPr="00AD0319" w:rsidRDefault="000E30B9" w:rsidP="000E30B9">
      <w:pPr>
        <w:adjustRightInd w:val="0"/>
        <w:snapToGrid w:val="0"/>
        <w:spacing w:line="360" w:lineRule="exact"/>
        <w:rPr>
          <w:rFonts w:eastAsia="Meiryo UI"/>
          <w:sz w:val="20"/>
          <w:szCs w:val="20"/>
        </w:rPr>
      </w:pPr>
      <w:r w:rsidRPr="00AD0319">
        <w:rPr>
          <w:rFonts w:eastAsia="Meiryo UI"/>
          <w:sz w:val="20"/>
          <w:szCs w:val="20"/>
        </w:rPr>
        <w:t xml:space="preserve">Level: </w:t>
      </w:r>
      <w:r w:rsidRPr="00AD0319">
        <w:rPr>
          <w:rFonts w:eastAsia="Meiryo UI"/>
          <w:sz w:val="20"/>
          <w:szCs w:val="20"/>
        </w:rPr>
        <w:tab/>
      </w:r>
      <w:r w:rsidRPr="00AD0319">
        <w:rPr>
          <w:rFonts w:eastAsia="Meiryo UI"/>
          <w:sz w:val="20"/>
          <w:szCs w:val="20"/>
        </w:rPr>
        <w:tab/>
        <w:t xml:space="preserve">Easy </w:t>
      </w:r>
    </w:p>
    <w:p w14:paraId="7F324CDC" w14:textId="77777777" w:rsidR="000E30B9" w:rsidRPr="00AD0319" w:rsidRDefault="000E30B9" w:rsidP="000E30B9">
      <w:pPr>
        <w:adjustRightInd w:val="0"/>
        <w:snapToGrid w:val="0"/>
        <w:spacing w:line="360" w:lineRule="exact"/>
        <w:rPr>
          <w:rFonts w:eastAsia="Meiryo UI"/>
          <w:b/>
        </w:rPr>
      </w:pPr>
    </w:p>
    <w:p w14:paraId="47BB970C" w14:textId="77777777" w:rsidR="000E30B9" w:rsidRPr="00AD0319" w:rsidRDefault="000E30B9" w:rsidP="000E30B9">
      <w:pPr>
        <w:adjustRightInd w:val="0"/>
        <w:snapToGrid w:val="0"/>
        <w:spacing w:line="360" w:lineRule="exact"/>
        <w:rPr>
          <w:rFonts w:eastAsia="Meiryo UI"/>
          <w:b/>
        </w:rPr>
      </w:pPr>
    </w:p>
    <w:p w14:paraId="029E7C68" w14:textId="77777777" w:rsidR="000E30B9" w:rsidRPr="00AD0319" w:rsidRDefault="000E30B9" w:rsidP="000E30B9">
      <w:pPr>
        <w:adjustRightInd w:val="0"/>
        <w:snapToGrid w:val="0"/>
        <w:spacing w:line="360" w:lineRule="exact"/>
        <w:rPr>
          <w:rFonts w:eastAsia="Meiryo UI"/>
          <w:b/>
        </w:rPr>
      </w:pPr>
      <w:r w:rsidRPr="00AD0319">
        <w:rPr>
          <w:rFonts w:eastAsia="Meiryo UI"/>
          <w:b/>
        </w:rPr>
        <w:t>Overview</w:t>
      </w:r>
    </w:p>
    <w:p w14:paraId="15175B7B" w14:textId="77777777" w:rsidR="000E30B9" w:rsidRPr="00AD0319" w:rsidRDefault="000E30B9" w:rsidP="000E30B9">
      <w:pPr>
        <w:adjustRightInd w:val="0"/>
        <w:snapToGrid w:val="0"/>
        <w:spacing w:line="360" w:lineRule="exact"/>
        <w:rPr>
          <w:rFonts w:eastAsia="Meiryo UI"/>
        </w:rPr>
      </w:pPr>
      <w:r w:rsidRPr="00AD0319">
        <w:rPr>
          <w:rFonts w:eastAsia="Meiryo UI"/>
        </w:rPr>
        <w:t xml:space="preserve">Despite its rather imposing title, the Three-Island Traverse is actually rather easy, mainly because all the islands involved are small and flat! </w:t>
      </w:r>
      <w:proofErr w:type="spellStart"/>
      <w:r w:rsidRPr="00AD0319">
        <w:rPr>
          <w:rFonts w:eastAsia="Meiryo UI"/>
        </w:rPr>
        <w:t>En</w:t>
      </w:r>
      <w:proofErr w:type="spellEnd"/>
      <w:r w:rsidRPr="00AD0319">
        <w:rPr>
          <w:rFonts w:eastAsia="Meiryo UI"/>
        </w:rPr>
        <w:t xml:space="preserve"> route, you’ll get an eyeful of </w:t>
      </w:r>
      <w:proofErr w:type="spellStart"/>
      <w:r w:rsidRPr="00AD0319">
        <w:rPr>
          <w:rFonts w:eastAsia="Meiryo UI"/>
        </w:rPr>
        <w:t>Kerama</w:t>
      </w:r>
      <w:proofErr w:type="spellEnd"/>
      <w:r w:rsidRPr="00AD0319">
        <w:rPr>
          <w:rFonts w:eastAsia="Meiryo UI"/>
        </w:rPr>
        <w:t xml:space="preserve"> Blue from the two bridges you cross, drop in on a historic house, and enjoy panoramic views of the entire cluster of </w:t>
      </w:r>
      <w:proofErr w:type="spellStart"/>
      <w:r w:rsidRPr="00AD0319">
        <w:rPr>
          <w:rFonts w:eastAsia="Meiryo UI"/>
        </w:rPr>
        <w:t>Zamami</w:t>
      </w:r>
      <w:proofErr w:type="spellEnd"/>
      <w:r w:rsidRPr="00AD0319">
        <w:rPr>
          <w:rFonts w:eastAsia="Meiryo UI"/>
        </w:rPr>
        <w:t xml:space="preserve"> islands.</w:t>
      </w:r>
    </w:p>
    <w:p w14:paraId="3C1D2BEB" w14:textId="77777777" w:rsidR="000E30B9" w:rsidRPr="00AD0319" w:rsidRDefault="000E30B9" w:rsidP="000E30B9">
      <w:pPr>
        <w:adjustRightInd w:val="0"/>
        <w:snapToGrid w:val="0"/>
        <w:spacing w:line="360" w:lineRule="exact"/>
        <w:rPr>
          <w:rFonts w:eastAsia="Meiryo UI"/>
        </w:rPr>
      </w:pPr>
    </w:p>
    <w:p w14:paraId="462AA39F" w14:textId="77777777" w:rsidR="000E30B9" w:rsidRPr="00AD0319" w:rsidRDefault="000E30B9" w:rsidP="000E30B9">
      <w:pPr>
        <w:adjustRightInd w:val="0"/>
        <w:snapToGrid w:val="0"/>
        <w:spacing w:line="360" w:lineRule="exact"/>
        <w:rPr>
          <w:rFonts w:eastAsia="Meiryo UI"/>
          <w:b/>
        </w:rPr>
      </w:pPr>
      <w:r w:rsidRPr="00AD0319">
        <w:rPr>
          <w:rFonts w:eastAsia="Meiryo UI"/>
          <w:b/>
        </w:rPr>
        <w:t>Detail</w:t>
      </w:r>
    </w:p>
    <w:p w14:paraId="6CD3EF03" w14:textId="77777777" w:rsidR="000E30B9" w:rsidRPr="00AD0319" w:rsidRDefault="000E30B9" w:rsidP="000E30B9">
      <w:pPr>
        <w:adjustRightInd w:val="0"/>
        <w:snapToGrid w:val="0"/>
        <w:spacing w:line="360" w:lineRule="exact"/>
        <w:rPr>
          <w:rFonts w:eastAsia="Meiryo UI"/>
        </w:rPr>
      </w:pPr>
      <w:r w:rsidRPr="00AD0319">
        <w:rPr>
          <w:rFonts w:eastAsia="Meiryo UI"/>
        </w:rPr>
        <w:t xml:space="preserve">Your starting point is Aka Harbor. From there, aim for the 530-meter-long Aka </w:t>
      </w:r>
      <w:proofErr w:type="spellStart"/>
      <w:r w:rsidRPr="00AD0319">
        <w:rPr>
          <w:rFonts w:eastAsia="Meiryo UI"/>
        </w:rPr>
        <w:t>Ohashi</w:t>
      </w:r>
      <w:proofErr w:type="spellEnd"/>
      <w:r w:rsidRPr="00AD0319">
        <w:rPr>
          <w:rFonts w:eastAsia="Meiryo UI"/>
        </w:rPr>
        <w:t xml:space="preserve"> Bridge to reach the neighboring island of </w:t>
      </w:r>
      <w:proofErr w:type="spellStart"/>
      <w:r w:rsidRPr="00AD0319">
        <w:rPr>
          <w:rFonts w:eastAsia="Meiryo UI"/>
        </w:rPr>
        <w:t>Geruma</w:t>
      </w:r>
      <w:proofErr w:type="spellEnd"/>
      <w:r w:rsidRPr="00AD0319">
        <w:rPr>
          <w:rFonts w:eastAsia="Meiryo UI"/>
        </w:rPr>
        <w:t xml:space="preserve">. Take a moment in the middle of the bridge to enjoy a bird’s-eye view of the </w:t>
      </w:r>
      <w:proofErr w:type="spellStart"/>
      <w:r w:rsidRPr="00AD0319">
        <w:rPr>
          <w:rFonts w:eastAsia="Meiryo UI"/>
        </w:rPr>
        <w:t>Kerama</w:t>
      </w:r>
      <w:proofErr w:type="spellEnd"/>
      <w:r w:rsidRPr="00AD0319">
        <w:rPr>
          <w:rFonts w:eastAsia="Meiryo UI"/>
        </w:rPr>
        <w:t xml:space="preserve"> Blue directly below and catch the refreshing breeze. </w:t>
      </w:r>
    </w:p>
    <w:p w14:paraId="198547A5" w14:textId="77777777" w:rsidR="000E30B9" w:rsidRPr="00AD0319" w:rsidRDefault="000E30B9" w:rsidP="000E30B9">
      <w:pPr>
        <w:adjustRightInd w:val="0"/>
        <w:snapToGrid w:val="0"/>
        <w:spacing w:line="360" w:lineRule="exact"/>
        <w:rPr>
          <w:rFonts w:eastAsia="Meiryo UI"/>
        </w:rPr>
      </w:pPr>
    </w:p>
    <w:p w14:paraId="291A3AAB" w14:textId="77777777" w:rsidR="000E30B9" w:rsidRPr="00AD0319" w:rsidRDefault="000E30B9" w:rsidP="000E30B9">
      <w:pPr>
        <w:adjustRightInd w:val="0"/>
        <w:snapToGrid w:val="0"/>
        <w:spacing w:line="360" w:lineRule="exact"/>
        <w:rPr>
          <w:rFonts w:eastAsia="Meiryo UI"/>
        </w:rPr>
      </w:pPr>
      <w:r w:rsidRPr="00AD0319">
        <w:rPr>
          <w:rFonts w:eastAsia="Meiryo UI"/>
        </w:rPr>
        <w:t xml:space="preserve">Once you are on </w:t>
      </w:r>
      <w:proofErr w:type="spellStart"/>
      <w:r w:rsidRPr="00AD0319">
        <w:rPr>
          <w:rFonts w:eastAsia="Meiryo UI"/>
        </w:rPr>
        <w:t>Geruma</w:t>
      </w:r>
      <w:proofErr w:type="spellEnd"/>
      <w:r w:rsidRPr="00AD0319">
        <w:rPr>
          <w:rFonts w:eastAsia="Meiryo UI"/>
        </w:rPr>
        <w:t xml:space="preserve">, the road hugs the coastline. The walking is easy and half an hour or less will bring you to the little village of </w:t>
      </w:r>
      <w:proofErr w:type="spellStart"/>
      <w:r w:rsidRPr="00AD0319">
        <w:rPr>
          <w:rFonts w:eastAsia="Meiryo UI"/>
        </w:rPr>
        <w:t>Geruma</w:t>
      </w:r>
      <w:proofErr w:type="spellEnd"/>
      <w:r w:rsidRPr="00AD0319">
        <w:rPr>
          <w:rFonts w:eastAsia="Meiryo UI"/>
        </w:rPr>
        <w:t xml:space="preserve"> (pop. 62). Why not take a break and drop into the Takara House, one of the few surviving traditional </w:t>
      </w:r>
      <w:proofErr w:type="spellStart"/>
      <w:r w:rsidRPr="00AD0319">
        <w:rPr>
          <w:rFonts w:eastAsia="Meiryo UI"/>
        </w:rPr>
        <w:t>Kerama</w:t>
      </w:r>
      <w:proofErr w:type="spellEnd"/>
      <w:r w:rsidRPr="00AD0319">
        <w:rPr>
          <w:rFonts w:eastAsia="Meiryo UI"/>
        </w:rPr>
        <w:t xml:space="preserve"> seafarer’s houses, with its massive typhoon-resistant walls, well-preserved interior, and outbuildings that evoke life on the islands prior to World War II? Wander through the grassy lanes edged by limestone walls and </w:t>
      </w:r>
      <w:proofErr w:type="spellStart"/>
      <w:r w:rsidRPr="00AD0319">
        <w:rPr>
          <w:rFonts w:eastAsia="Meiryo UI"/>
        </w:rPr>
        <w:t>garcinia</w:t>
      </w:r>
      <w:proofErr w:type="spellEnd"/>
      <w:r w:rsidRPr="00AD0319">
        <w:rPr>
          <w:rFonts w:eastAsia="Meiryo UI"/>
        </w:rPr>
        <w:t xml:space="preserve"> trees. Pay your respects at the </w:t>
      </w:r>
      <w:proofErr w:type="spellStart"/>
      <w:r w:rsidRPr="00AD0319">
        <w:rPr>
          <w:rFonts w:eastAsia="Meiryo UI"/>
        </w:rPr>
        <w:t>Kobato</w:t>
      </w:r>
      <w:proofErr w:type="spellEnd"/>
      <w:r w:rsidRPr="00AD0319">
        <w:rPr>
          <w:rFonts w:eastAsia="Meiryo UI"/>
        </w:rPr>
        <w:t xml:space="preserve"> no To War Memorial that commemorates the many children who perished in the mass civilian suicides that followed the American landing on the island. </w:t>
      </w:r>
    </w:p>
    <w:p w14:paraId="6E496EA9" w14:textId="77777777" w:rsidR="000E30B9" w:rsidRPr="00AD0319" w:rsidRDefault="000E30B9" w:rsidP="000E30B9">
      <w:pPr>
        <w:adjustRightInd w:val="0"/>
        <w:snapToGrid w:val="0"/>
        <w:spacing w:line="360" w:lineRule="exact"/>
        <w:rPr>
          <w:rFonts w:eastAsia="Meiryo UI"/>
        </w:rPr>
      </w:pPr>
    </w:p>
    <w:p w14:paraId="1227409C" w14:textId="77777777" w:rsidR="000E30B9" w:rsidRPr="00AD0319" w:rsidRDefault="000E30B9" w:rsidP="000E30B9">
      <w:pPr>
        <w:adjustRightInd w:val="0"/>
        <w:snapToGrid w:val="0"/>
        <w:spacing w:line="360" w:lineRule="exact"/>
        <w:rPr>
          <w:rFonts w:eastAsia="Meiryo UI"/>
        </w:rPr>
      </w:pPr>
      <w:r w:rsidRPr="00AD0319">
        <w:rPr>
          <w:rFonts w:eastAsia="Meiryo UI"/>
        </w:rPr>
        <w:t xml:space="preserve">When you’ve had your fill of </w:t>
      </w:r>
      <w:proofErr w:type="spellStart"/>
      <w:r w:rsidRPr="00AD0319">
        <w:rPr>
          <w:rFonts w:eastAsia="Meiryo UI"/>
        </w:rPr>
        <w:t>Geruma</w:t>
      </w:r>
      <w:proofErr w:type="spellEnd"/>
      <w:r w:rsidRPr="00AD0319">
        <w:rPr>
          <w:rFonts w:eastAsia="Meiryo UI"/>
        </w:rPr>
        <w:t xml:space="preserve">, cross the </w:t>
      </w:r>
      <w:proofErr w:type="spellStart"/>
      <w:r w:rsidRPr="00AD0319">
        <w:rPr>
          <w:rFonts w:eastAsia="Meiryo UI"/>
        </w:rPr>
        <w:t>Geruma</w:t>
      </w:r>
      <w:proofErr w:type="spellEnd"/>
      <w:r w:rsidRPr="00AD0319">
        <w:rPr>
          <w:rFonts w:eastAsia="Meiryo UI"/>
        </w:rPr>
        <w:t xml:space="preserve"> Bridge to </w:t>
      </w:r>
      <w:proofErr w:type="spellStart"/>
      <w:r w:rsidRPr="00AD0319">
        <w:rPr>
          <w:rFonts w:eastAsia="Meiryo UI"/>
        </w:rPr>
        <w:t>Fukaji</w:t>
      </w:r>
      <w:proofErr w:type="spellEnd"/>
      <w:r w:rsidRPr="00AD0319">
        <w:rPr>
          <w:rFonts w:eastAsia="Meiryo UI"/>
        </w:rPr>
        <w:t xml:space="preserve">. Having started on an island with a population of around 260 and moved to another with a population of around 60, you are now on one with a population of . . . zero! About 15 minutes’ walk brings you to </w:t>
      </w:r>
      <w:proofErr w:type="spellStart"/>
      <w:r w:rsidRPr="00AD0319">
        <w:rPr>
          <w:rFonts w:eastAsia="Meiryo UI"/>
        </w:rPr>
        <w:t>Kerama</w:t>
      </w:r>
      <w:proofErr w:type="spellEnd"/>
      <w:r w:rsidRPr="00AD0319">
        <w:rPr>
          <w:rFonts w:eastAsia="Meiryo UI"/>
        </w:rPr>
        <w:t xml:space="preserve"> Airport. Note how the terminal, with its red-tiled roof, incorporates elements of Okinawan vernacular architecture. Look for the gate in the patch of grass facing the airport entrance. Pass through this (taking care to shut it behind you) and climb the hill to reach the </w:t>
      </w:r>
      <w:proofErr w:type="spellStart"/>
      <w:r w:rsidRPr="00AD0319">
        <w:rPr>
          <w:rFonts w:eastAsia="Meiryo UI"/>
        </w:rPr>
        <w:t>Fukaji</w:t>
      </w:r>
      <w:proofErr w:type="spellEnd"/>
      <w:r w:rsidRPr="00AD0319">
        <w:rPr>
          <w:rFonts w:eastAsia="Meiryo UI"/>
        </w:rPr>
        <w:t xml:space="preserve"> Viewpoint. From this vantage point you can gaze over the airport and the surrounding </w:t>
      </w:r>
      <w:r w:rsidRPr="00AD0319">
        <w:rPr>
          <w:rFonts w:eastAsia="Meiryo UI"/>
        </w:rPr>
        <w:lastRenderedPageBreak/>
        <w:t xml:space="preserve">forest of Okinawa pines on </w:t>
      </w:r>
      <w:proofErr w:type="spellStart"/>
      <w:r w:rsidRPr="00AD0319">
        <w:rPr>
          <w:rFonts w:eastAsia="Meiryo UI"/>
        </w:rPr>
        <w:t>Fukaji</w:t>
      </w:r>
      <w:proofErr w:type="spellEnd"/>
      <w:r w:rsidRPr="00AD0319">
        <w:rPr>
          <w:rFonts w:eastAsia="Meiryo UI"/>
        </w:rPr>
        <w:t xml:space="preserve">, as well as back at </w:t>
      </w:r>
      <w:proofErr w:type="spellStart"/>
      <w:r w:rsidRPr="00AD0319">
        <w:rPr>
          <w:rFonts w:eastAsia="Meiryo UI"/>
        </w:rPr>
        <w:t>Geruma</w:t>
      </w:r>
      <w:proofErr w:type="spellEnd"/>
      <w:r w:rsidRPr="00AD0319">
        <w:rPr>
          <w:rFonts w:eastAsia="Meiryo UI"/>
        </w:rPr>
        <w:t xml:space="preserve"> and Aka in the south and to the uninhabited islands of </w:t>
      </w:r>
      <w:proofErr w:type="spellStart"/>
      <w:r w:rsidRPr="00AD0319">
        <w:rPr>
          <w:rFonts w:eastAsia="Meiryo UI"/>
        </w:rPr>
        <w:t>Kuba</w:t>
      </w:r>
      <w:proofErr w:type="spellEnd"/>
      <w:r w:rsidRPr="00AD0319">
        <w:rPr>
          <w:rFonts w:eastAsia="Meiryo UI"/>
        </w:rPr>
        <w:t xml:space="preserve"> and </w:t>
      </w:r>
      <w:proofErr w:type="spellStart"/>
      <w:r w:rsidRPr="00AD0319">
        <w:rPr>
          <w:rFonts w:eastAsia="Meiryo UI"/>
        </w:rPr>
        <w:t>Yakabi</w:t>
      </w:r>
      <w:proofErr w:type="spellEnd"/>
      <w:r w:rsidRPr="00AD0319">
        <w:rPr>
          <w:rFonts w:eastAsia="Meiryo UI"/>
        </w:rPr>
        <w:t xml:space="preserve"> in the west.</w:t>
      </w:r>
    </w:p>
    <w:p w14:paraId="06E653DA" w14:textId="77777777" w:rsidR="000E30B9" w:rsidRPr="00AD0319" w:rsidRDefault="000E30B9" w:rsidP="000E30B9">
      <w:pPr>
        <w:adjustRightInd w:val="0"/>
        <w:snapToGrid w:val="0"/>
        <w:spacing w:line="360" w:lineRule="exact"/>
        <w:rPr>
          <w:rFonts w:eastAsia="Meiryo UI"/>
        </w:rPr>
      </w:pPr>
    </w:p>
    <w:p w14:paraId="4D2B87FE" w14:textId="77777777" w:rsidR="000E30B9" w:rsidRPr="00AD0319" w:rsidRDefault="000E30B9" w:rsidP="000E30B9">
      <w:pPr>
        <w:adjustRightInd w:val="0"/>
        <w:snapToGrid w:val="0"/>
        <w:spacing w:line="360" w:lineRule="exact"/>
        <w:rPr>
          <w:rFonts w:eastAsia="Meiryo UI"/>
        </w:rPr>
      </w:pPr>
      <w:r w:rsidRPr="00AD0319">
        <w:rPr>
          <w:rFonts w:eastAsia="Meiryo UI"/>
        </w:rPr>
        <w:t xml:space="preserve">When you’ve cooled off, head back down and back to Aka by the same route. If you want to rent Nordic walking poles, you can do so at the Sango </w:t>
      </w:r>
      <w:proofErr w:type="spellStart"/>
      <w:r w:rsidRPr="00AD0319">
        <w:rPr>
          <w:rFonts w:eastAsia="Meiryo UI"/>
        </w:rPr>
        <w:t>Yuntaku-Kan</w:t>
      </w:r>
      <w:proofErr w:type="spellEnd"/>
      <w:r w:rsidRPr="00AD0319">
        <w:rPr>
          <w:rFonts w:eastAsia="Meiryo UI"/>
        </w:rPr>
        <w:t xml:space="preserve"> Visitor Center with its distinctive stone walls and red-tiled roof.</w:t>
      </w:r>
    </w:p>
    <w:p w14:paraId="1A0D0526" w14:textId="77777777" w:rsidR="000E30B9" w:rsidRPr="00AD0319" w:rsidRDefault="000E30B9" w:rsidP="000E30B9">
      <w:pPr>
        <w:adjustRightInd w:val="0"/>
        <w:snapToGrid w:val="0"/>
        <w:spacing w:line="360" w:lineRule="exact"/>
        <w:rPr>
          <w:rFonts w:eastAsia="Meiryo UI" w:cstheme="minorHAnsi"/>
        </w:rPr>
      </w:pPr>
    </w:p>
    <w:p w14:paraId="008B4F89" w14:textId="77777777" w:rsidR="000E30B9" w:rsidRPr="00AD0319" w:rsidRDefault="000E30B9" w:rsidP="000E30B9">
      <w:pPr>
        <w:adjustRightInd w:val="0"/>
        <w:snapToGrid w:val="0"/>
        <w:spacing w:line="360" w:lineRule="exact"/>
        <w:rPr>
          <w:rFonts w:eastAsia="Meiryo UI" w:cstheme="minorHAnsi"/>
          <w:b/>
          <w:sz w:val="20"/>
          <w:szCs w:val="20"/>
          <w:shd w:val="pct15" w:color="auto" w:fill="FFFFFF"/>
        </w:rPr>
      </w:pPr>
      <w:r w:rsidRPr="00AD0319">
        <w:rPr>
          <w:rFonts w:eastAsia="Meiryo UI" w:cstheme="minorHAnsi"/>
          <w:b/>
          <w:sz w:val="20"/>
          <w:szCs w:val="20"/>
          <w:shd w:val="pct15" w:color="auto" w:fill="FFFFFF"/>
        </w:rPr>
        <w:t>SUGGESTED PHOTO(S)</w:t>
      </w:r>
    </w:p>
    <w:p w14:paraId="7B76EE3E"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 xml:space="preserve">1. View from </w:t>
      </w:r>
      <w:proofErr w:type="spellStart"/>
      <w:r w:rsidRPr="00AD0319">
        <w:rPr>
          <w:rFonts w:eastAsia="Meiryo UI" w:cstheme="minorHAnsi"/>
          <w:sz w:val="20"/>
          <w:szCs w:val="20"/>
          <w:shd w:val="pct15" w:color="auto" w:fill="FFFFFF"/>
        </w:rPr>
        <w:t>Fukaji</w:t>
      </w:r>
      <w:proofErr w:type="spellEnd"/>
      <w:r w:rsidRPr="00AD0319">
        <w:rPr>
          <w:rFonts w:eastAsia="Meiryo UI" w:cstheme="minorHAnsi"/>
          <w:sz w:val="20"/>
          <w:szCs w:val="20"/>
          <w:shd w:val="pct15" w:color="auto" w:fill="FFFFFF"/>
        </w:rPr>
        <w:t xml:space="preserve"> (Hero image)</w:t>
      </w:r>
    </w:p>
    <w:p w14:paraId="1C9EB890"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 xml:space="preserve">2. Aka </w:t>
      </w:r>
      <w:proofErr w:type="spellStart"/>
      <w:r w:rsidRPr="00AD0319">
        <w:rPr>
          <w:rFonts w:eastAsia="Meiryo UI" w:cstheme="minorHAnsi"/>
          <w:sz w:val="20"/>
          <w:szCs w:val="20"/>
          <w:shd w:val="pct15" w:color="auto" w:fill="FFFFFF"/>
        </w:rPr>
        <w:t>Ohashi</w:t>
      </w:r>
      <w:proofErr w:type="spellEnd"/>
      <w:r w:rsidRPr="00AD0319">
        <w:rPr>
          <w:rFonts w:eastAsia="Meiryo UI" w:cstheme="minorHAnsi"/>
          <w:sz w:val="20"/>
          <w:szCs w:val="20"/>
          <w:shd w:val="pct15" w:color="auto" w:fill="FFFFFF"/>
        </w:rPr>
        <w:t xml:space="preserve"> Bridge</w:t>
      </w:r>
    </w:p>
    <w:p w14:paraId="101B2AE2"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3. Takara House</w:t>
      </w:r>
    </w:p>
    <w:p w14:paraId="7D48C6E9"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 xml:space="preserve">4. </w:t>
      </w:r>
      <w:proofErr w:type="spellStart"/>
      <w:r w:rsidRPr="00AD0319">
        <w:rPr>
          <w:rFonts w:eastAsia="Meiryo UI" w:cstheme="minorHAnsi"/>
          <w:sz w:val="20"/>
          <w:szCs w:val="20"/>
          <w:shd w:val="pct15" w:color="auto" w:fill="FFFFFF"/>
        </w:rPr>
        <w:t>Geruma</w:t>
      </w:r>
      <w:proofErr w:type="spellEnd"/>
      <w:r w:rsidRPr="00AD0319">
        <w:rPr>
          <w:rFonts w:eastAsia="Meiryo UI" w:cstheme="minorHAnsi"/>
          <w:sz w:val="20"/>
          <w:szCs w:val="20"/>
          <w:shd w:val="pct15" w:color="auto" w:fill="FFFFFF"/>
        </w:rPr>
        <w:t xml:space="preserve"> Green Alleyway</w:t>
      </w:r>
    </w:p>
    <w:p w14:paraId="6C03DC4B"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 xml:space="preserve">5. </w:t>
      </w:r>
      <w:proofErr w:type="spellStart"/>
      <w:r w:rsidRPr="00AD0319">
        <w:rPr>
          <w:rFonts w:eastAsia="Meiryo UI" w:cstheme="minorHAnsi"/>
          <w:sz w:val="20"/>
          <w:szCs w:val="20"/>
          <w:shd w:val="pct15" w:color="auto" w:fill="FFFFFF"/>
        </w:rPr>
        <w:t>Geruma</w:t>
      </w:r>
      <w:proofErr w:type="spellEnd"/>
      <w:r w:rsidRPr="00AD0319">
        <w:rPr>
          <w:rFonts w:eastAsia="Meiryo UI" w:cstheme="minorHAnsi"/>
          <w:sz w:val="20"/>
          <w:szCs w:val="20"/>
          <w:shd w:val="pct15" w:color="auto" w:fill="FFFFFF"/>
        </w:rPr>
        <w:t xml:space="preserve"> Bridge</w:t>
      </w:r>
    </w:p>
    <w:p w14:paraId="6B2708A1"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6. Airport</w:t>
      </w:r>
    </w:p>
    <w:p w14:paraId="5382EB2B" w14:textId="77777777" w:rsidR="000E30B9" w:rsidRPr="00AD0319" w:rsidRDefault="000E30B9" w:rsidP="000E30B9">
      <w:pPr>
        <w:adjustRightInd w:val="0"/>
        <w:snapToGrid w:val="0"/>
        <w:spacing w:line="360" w:lineRule="exact"/>
        <w:rPr>
          <w:rFonts w:eastAsia="Meiryo UI" w:cstheme="minorHAnsi"/>
          <w:sz w:val="20"/>
          <w:szCs w:val="20"/>
          <w:shd w:val="pct15" w:color="auto" w:fill="FFFFFF"/>
        </w:rPr>
      </w:pPr>
      <w:r w:rsidRPr="00AD0319">
        <w:rPr>
          <w:rFonts w:eastAsia="Meiryo UI" w:cstheme="minorHAnsi"/>
          <w:sz w:val="20"/>
          <w:szCs w:val="20"/>
          <w:shd w:val="pct15" w:color="auto" w:fill="FFFFFF"/>
        </w:rPr>
        <w:t xml:space="preserve">7. View from </w:t>
      </w:r>
      <w:proofErr w:type="spellStart"/>
      <w:r w:rsidRPr="00AD0319">
        <w:rPr>
          <w:rFonts w:eastAsia="Meiryo UI" w:cstheme="minorHAnsi"/>
          <w:sz w:val="20"/>
          <w:szCs w:val="20"/>
          <w:shd w:val="pct15" w:color="auto" w:fill="FFFFFF"/>
        </w:rPr>
        <w:t>Fukaji</w:t>
      </w:r>
      <w:proofErr w:type="spellEnd"/>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8D9EF" w14:textId="77777777" w:rsidR="00983519" w:rsidRDefault="00983519" w:rsidP="008E0B14">
      <w:r>
        <w:separator/>
      </w:r>
    </w:p>
  </w:endnote>
  <w:endnote w:type="continuationSeparator" w:id="0">
    <w:p w14:paraId="51365490" w14:textId="77777777" w:rsidR="00983519" w:rsidRDefault="00983519"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0E30B9">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1F60" w14:textId="77777777" w:rsidR="00983519" w:rsidRDefault="00983519" w:rsidP="008E0B14">
      <w:r>
        <w:separator/>
      </w:r>
    </w:p>
  </w:footnote>
  <w:footnote w:type="continuationSeparator" w:id="0">
    <w:p w14:paraId="77B1DD96" w14:textId="77777777" w:rsidR="00983519" w:rsidRDefault="00983519"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E30B9"/>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3519"/>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4C0B-0708-440B-A394-3DD940D7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2305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2022-10-25T09:14:00Z</dcterms:modified>
</cp:coreProperties>
</file>