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51B8DF" w14:textId="77777777" w:rsidR="008726CC" w:rsidRDefault="008726CC" w:rsidP="008726CC">
      <w:pPr>
        <w:jc w:val="left"/>
        <w:rPr>
          <w:rFonts w:ascii="Times New Roman" w:eastAsia="Meiryo UI" w:hAnsi="Times New Roman" w:cs="Times New Roman"/>
          <w:sz w:val="24"/>
          <w:szCs w:val="24"/>
        </w:rPr>
      </w:pPr>
      <w:bookmarkStart w:id="0" w:name="_GoBack"/>
      <w:bookmarkEnd w:id="0"/>
      <w:r>
        <w:rPr>
          <w:rFonts w:ascii="Times New Roman" w:eastAsia="Meiryo UI" w:hAnsi="Times New Roman" w:cs="Times New Roman"/>
          <w:i/>
          <w:sz w:val="24"/>
          <w:szCs w:val="24"/>
        </w:rPr>
        <w:t xml:space="preserve">Naaji Kaa </w:t>
      </w:r>
      <w:r>
        <w:rPr>
          <w:rFonts w:ascii="Times New Roman" w:eastAsia="Meiryo UI" w:hAnsi="Times New Roman" w:cs="Times New Roman"/>
          <w:sz w:val="24"/>
          <w:szCs w:val="24"/>
        </w:rPr>
        <w:t>(Nakasuji Well): The Tale of the Dog’s Wet Tail</w:t>
      </w:r>
    </w:p>
    <w:p w14:paraId="072E0BFF" w14:textId="77777777" w:rsidR="008726CC" w:rsidRDefault="008726CC" w:rsidP="008726CC">
      <w:pPr>
        <w:jc w:val="left"/>
        <w:rPr>
          <w:rFonts w:ascii="Times New Roman" w:eastAsia="Meiryo UI" w:hAnsi="Times New Roman" w:cs="Times New Roman"/>
          <w:b/>
          <w:sz w:val="24"/>
          <w:szCs w:val="24"/>
        </w:rPr>
      </w:pPr>
    </w:p>
    <w:p w14:paraId="0C8EE5F8" w14:textId="77777777" w:rsidR="008726CC" w:rsidRDefault="008726CC" w:rsidP="008726CC">
      <w:pPr>
        <w:jc w:val="left"/>
        <w:rPr>
          <w:rFonts w:ascii="Times New Roman" w:eastAsia="Meiryo UI" w:hAnsi="Times New Roman" w:cs="Times New Roman"/>
          <w:sz w:val="24"/>
          <w:szCs w:val="24"/>
        </w:rPr>
      </w:pPr>
      <w:r>
        <w:rPr>
          <w:rFonts w:ascii="Times New Roman" w:eastAsia="Meiryo UI" w:hAnsi="Times New Roman" w:cs="Times New Roman"/>
          <w:sz w:val="24"/>
          <w:szCs w:val="24"/>
        </w:rPr>
        <w:t>The humid sea breezes and lush vegetation on Taketomijima</w:t>
      </w:r>
      <w:r>
        <w:rPr>
          <w:rFonts w:ascii="Times New Roman" w:eastAsia="Meiryo UI" w:hAnsi="Times New Roman" w:cs="Times New Roman"/>
          <w:b/>
          <w:sz w:val="24"/>
          <w:szCs w:val="24"/>
        </w:rPr>
        <w:t xml:space="preserve"> </w:t>
      </w:r>
      <w:r>
        <w:rPr>
          <w:rFonts w:ascii="Times New Roman" w:eastAsia="Meiryo UI" w:hAnsi="Times New Roman" w:cs="Times New Roman"/>
          <w:sz w:val="24"/>
          <w:szCs w:val="24"/>
        </w:rPr>
        <w:t>may suggest abundant rainfall, but water, in fact, is the island’s scarcest resource. The island has endured punishing periods of drought, and residents who dug</w:t>
      </w:r>
      <w:r>
        <w:rPr>
          <w:rFonts w:ascii="Times New Roman" w:eastAsia="Meiryo UI" w:hAnsi="Times New Roman" w:cs="Times New Roman"/>
          <w:b/>
          <w:sz w:val="24"/>
          <w:szCs w:val="24"/>
        </w:rPr>
        <w:t xml:space="preserve"> </w:t>
      </w:r>
      <w:r>
        <w:rPr>
          <w:rFonts w:ascii="Times New Roman" w:eastAsia="Meiryo UI" w:hAnsi="Times New Roman" w:cs="Times New Roman"/>
          <w:i/>
          <w:sz w:val="24"/>
          <w:szCs w:val="24"/>
        </w:rPr>
        <w:t xml:space="preserve">kaa </w:t>
      </w:r>
      <w:r>
        <w:rPr>
          <w:rFonts w:ascii="Times New Roman" w:eastAsia="Meiryo UI" w:hAnsi="Times New Roman" w:cs="Times New Roman"/>
          <w:sz w:val="24"/>
          <w:szCs w:val="24"/>
        </w:rPr>
        <w:t xml:space="preserve">(wells) often found that the water in them became undrinkable when seawater seeped through the coral bedrock. An undersea pipeline laid in 1976 brings sufficient water from Ishigaki for daily needs, but </w:t>
      </w:r>
      <w:r>
        <w:rPr>
          <w:rFonts w:ascii="Times New Roman" w:eastAsia="Meiryo UI" w:hAnsi="Times New Roman" w:cs="Times New Roman"/>
          <w:i/>
          <w:sz w:val="24"/>
          <w:szCs w:val="24"/>
        </w:rPr>
        <w:t xml:space="preserve">kaa </w:t>
      </w:r>
      <w:r>
        <w:rPr>
          <w:rFonts w:ascii="Times New Roman" w:eastAsia="Meiryo UI" w:hAnsi="Times New Roman" w:cs="Times New Roman"/>
          <w:sz w:val="24"/>
          <w:szCs w:val="24"/>
        </w:rPr>
        <w:t xml:space="preserve">dot the island, and some are still utilized. This one, called </w:t>
      </w:r>
      <w:r>
        <w:rPr>
          <w:rFonts w:ascii="Times New Roman" w:eastAsia="Meiryo UI" w:hAnsi="Times New Roman" w:cs="Times New Roman"/>
          <w:i/>
          <w:sz w:val="24"/>
          <w:szCs w:val="24"/>
        </w:rPr>
        <w:t xml:space="preserve">Naaji Kaa </w:t>
      </w:r>
      <w:r>
        <w:rPr>
          <w:rFonts w:ascii="Times New Roman" w:eastAsia="Meiryo UI" w:hAnsi="Times New Roman" w:cs="Times New Roman"/>
          <w:sz w:val="24"/>
          <w:szCs w:val="24"/>
        </w:rPr>
        <w:t xml:space="preserve">(Nakasuji Well) after the village that once stood here, is used for ceremonial purposes such as </w:t>
      </w:r>
      <w:r>
        <w:rPr>
          <w:rFonts w:ascii="Times New Roman" w:eastAsia="Meiryo UI" w:hAnsi="Times New Roman" w:cs="Times New Roman"/>
          <w:i/>
          <w:sz w:val="24"/>
          <w:szCs w:val="24"/>
        </w:rPr>
        <w:t>wakamizu</w:t>
      </w:r>
      <w:r>
        <w:rPr>
          <w:rFonts w:ascii="Times New Roman" w:eastAsia="Meiryo UI" w:hAnsi="Times New Roman" w:cs="Times New Roman"/>
          <w:sz w:val="24"/>
          <w:szCs w:val="24"/>
        </w:rPr>
        <w:t>, drawing the first water of the new year, or splashing a newborn baby for their first bath. It is a sacred site that, according to legend, was discovered when a dog belonging to the</w:t>
      </w:r>
    </w:p>
    <w:p w14:paraId="611914A3" w14:textId="77777777" w:rsidR="008726CC" w:rsidRDefault="008726CC" w:rsidP="008726CC">
      <w:pPr>
        <w:jc w:val="left"/>
        <w:rPr>
          <w:rFonts w:ascii="Times New Roman" w:eastAsia="Meiryo UI" w:hAnsi="Times New Roman" w:cs="Times New Roman"/>
          <w:sz w:val="24"/>
          <w:szCs w:val="24"/>
        </w:rPr>
      </w:pPr>
      <w:r>
        <w:rPr>
          <w:rFonts w:ascii="Times New Roman" w:eastAsia="Meiryo UI" w:hAnsi="Times New Roman" w:cs="Times New Roman"/>
          <w:sz w:val="24"/>
          <w:szCs w:val="24"/>
        </w:rPr>
        <w:t>village’s founding deity, Arashihana</w:t>
      </w:r>
      <w:r>
        <w:rPr>
          <w:rFonts w:ascii="Times New Roman" w:eastAsia="Meiryo UI" w:hAnsi="Times New Roman" w:cs="Times New Roman"/>
          <w:i/>
          <w:sz w:val="24"/>
          <w:szCs w:val="24"/>
        </w:rPr>
        <w:t xml:space="preserve"> </w:t>
      </w:r>
      <w:r>
        <w:rPr>
          <w:rFonts w:ascii="Times New Roman" w:eastAsia="Meiryo UI" w:hAnsi="Times New Roman" w:cs="Times New Roman"/>
          <w:iCs/>
          <w:sz w:val="24"/>
          <w:szCs w:val="24"/>
        </w:rPr>
        <w:t>Kasanari</w:t>
      </w:r>
      <w:r>
        <w:rPr>
          <w:rFonts w:ascii="Times New Roman" w:eastAsia="Meiryo UI" w:hAnsi="Times New Roman" w:cs="Times New Roman"/>
          <w:sz w:val="24"/>
          <w:szCs w:val="24"/>
        </w:rPr>
        <w:t>, was seen with a wet tail during an extended dry period, and led villagers to the source.</w:t>
      </w:r>
    </w:p>
    <w:p w14:paraId="73CEFB7E" w14:textId="0DFD0C33" w:rsidR="00DE0F26" w:rsidRPr="008726CC" w:rsidRDefault="00DE0F26" w:rsidP="008726CC"/>
    <w:sectPr w:rsidR="00DE0F26" w:rsidRPr="008726CC">
      <w:pgSz w:w="12240" w:h="15840"/>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DED06" w14:textId="77777777" w:rsidR="00210BDE" w:rsidRDefault="00210BDE" w:rsidP="000C0055">
      <w:r>
        <w:separator/>
      </w:r>
    </w:p>
  </w:endnote>
  <w:endnote w:type="continuationSeparator" w:id="0">
    <w:p w14:paraId="7C375D0F" w14:textId="77777777" w:rsidR="00210BDE" w:rsidRDefault="00210BDE" w:rsidP="000C0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087CD" w14:textId="77777777" w:rsidR="00210BDE" w:rsidRDefault="00210BDE" w:rsidP="000C0055">
      <w:r>
        <w:separator/>
      </w:r>
    </w:p>
  </w:footnote>
  <w:footnote w:type="continuationSeparator" w:id="0">
    <w:p w14:paraId="6148EFA4" w14:textId="77777777" w:rsidR="00210BDE" w:rsidRDefault="00210BDE" w:rsidP="000C00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1409"/>
    <w:rsid w:val="000C0055"/>
    <w:rsid w:val="00172A27"/>
    <w:rsid w:val="001C40DB"/>
    <w:rsid w:val="00210BDE"/>
    <w:rsid w:val="002B5B90"/>
    <w:rsid w:val="002C3AE7"/>
    <w:rsid w:val="0034118B"/>
    <w:rsid w:val="003601AB"/>
    <w:rsid w:val="003E3A60"/>
    <w:rsid w:val="0041391C"/>
    <w:rsid w:val="00420727"/>
    <w:rsid w:val="00445AAA"/>
    <w:rsid w:val="004A27F0"/>
    <w:rsid w:val="004C744B"/>
    <w:rsid w:val="004E1975"/>
    <w:rsid w:val="004E21E3"/>
    <w:rsid w:val="004E4285"/>
    <w:rsid w:val="00596851"/>
    <w:rsid w:val="0063014B"/>
    <w:rsid w:val="00722D32"/>
    <w:rsid w:val="00767BBE"/>
    <w:rsid w:val="007807A5"/>
    <w:rsid w:val="007B3AA7"/>
    <w:rsid w:val="008726CC"/>
    <w:rsid w:val="00877143"/>
    <w:rsid w:val="008C3772"/>
    <w:rsid w:val="008D141D"/>
    <w:rsid w:val="008E6980"/>
    <w:rsid w:val="009130BC"/>
    <w:rsid w:val="00917F7A"/>
    <w:rsid w:val="00931A75"/>
    <w:rsid w:val="009602D2"/>
    <w:rsid w:val="00985207"/>
    <w:rsid w:val="00997059"/>
    <w:rsid w:val="00997E01"/>
    <w:rsid w:val="00A0220F"/>
    <w:rsid w:val="00A7387F"/>
    <w:rsid w:val="00A974AF"/>
    <w:rsid w:val="00AA7C91"/>
    <w:rsid w:val="00AD417B"/>
    <w:rsid w:val="00AF4760"/>
    <w:rsid w:val="00B029A7"/>
    <w:rsid w:val="00B1656C"/>
    <w:rsid w:val="00B625C9"/>
    <w:rsid w:val="00B94B7C"/>
    <w:rsid w:val="00BB6666"/>
    <w:rsid w:val="00BB7B3F"/>
    <w:rsid w:val="00C02BF2"/>
    <w:rsid w:val="00C34DD2"/>
    <w:rsid w:val="00C4007D"/>
    <w:rsid w:val="00C464EC"/>
    <w:rsid w:val="00C61847"/>
    <w:rsid w:val="00CB3875"/>
    <w:rsid w:val="00CE44B6"/>
    <w:rsid w:val="00DA4A7F"/>
    <w:rsid w:val="00DC0C86"/>
    <w:rsid w:val="00DD7376"/>
    <w:rsid w:val="00DE0F26"/>
    <w:rsid w:val="00E569E3"/>
    <w:rsid w:val="00EF1E33"/>
    <w:rsid w:val="00F04962"/>
    <w:rsid w:val="00F53F6C"/>
    <w:rsid w:val="00F82427"/>
    <w:rsid w:val="00F8405D"/>
    <w:rsid w:val="00F8529F"/>
    <w:rsid w:val="180043EB"/>
    <w:rsid w:val="190726DF"/>
    <w:rsid w:val="2ED40081"/>
    <w:rsid w:val="462B56C2"/>
    <w:rsid w:val="49173541"/>
    <w:rsid w:val="4E8A5A66"/>
    <w:rsid w:val="52804418"/>
    <w:rsid w:val="763D0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DEAEA08"/>
  <w15:docId w15:val="{32975F45-3C49-417B-861C-30272F693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eastAsia="SimSu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34118B"/>
    <w:rPr>
      <w:rFonts w:asciiTheme="majorHAnsi" w:eastAsiaTheme="majorEastAsia" w:hAnsiTheme="majorHAnsi" w:cstheme="majorBidi"/>
      <w:sz w:val="18"/>
      <w:szCs w:val="18"/>
    </w:rPr>
  </w:style>
  <w:style w:type="character" w:customStyle="1" w:styleId="a4">
    <w:name w:val="吹き出し (文字)"/>
    <w:basedOn w:val="a0"/>
    <w:link w:val="a3"/>
    <w:rsid w:val="0034118B"/>
    <w:rPr>
      <w:rFonts w:asciiTheme="majorHAnsi" w:eastAsiaTheme="majorEastAsia" w:hAnsiTheme="majorHAnsi" w:cstheme="majorBidi"/>
      <w:kern w:val="2"/>
      <w:sz w:val="18"/>
      <w:szCs w:val="18"/>
    </w:rPr>
  </w:style>
  <w:style w:type="character" w:styleId="a5">
    <w:name w:val="annotation reference"/>
    <w:basedOn w:val="a0"/>
    <w:rsid w:val="00CB3875"/>
    <w:rPr>
      <w:sz w:val="18"/>
      <w:szCs w:val="18"/>
    </w:rPr>
  </w:style>
  <w:style w:type="paragraph" w:styleId="a6">
    <w:name w:val="annotation text"/>
    <w:basedOn w:val="a"/>
    <w:link w:val="a7"/>
    <w:rsid w:val="00CB3875"/>
    <w:pPr>
      <w:jc w:val="left"/>
    </w:pPr>
  </w:style>
  <w:style w:type="character" w:customStyle="1" w:styleId="a7">
    <w:name w:val="コメント文字列 (文字)"/>
    <w:basedOn w:val="a0"/>
    <w:link w:val="a6"/>
    <w:rsid w:val="00CB3875"/>
    <w:rPr>
      <w:rFonts w:eastAsia="SimSun"/>
      <w:kern w:val="2"/>
      <w:sz w:val="21"/>
    </w:rPr>
  </w:style>
  <w:style w:type="paragraph" w:styleId="a8">
    <w:name w:val="annotation subject"/>
    <w:basedOn w:val="a6"/>
    <w:next w:val="a6"/>
    <w:link w:val="a9"/>
    <w:semiHidden/>
    <w:unhideWhenUsed/>
    <w:rsid w:val="00CB3875"/>
    <w:rPr>
      <w:b/>
      <w:bCs/>
    </w:rPr>
  </w:style>
  <w:style w:type="character" w:customStyle="1" w:styleId="a9">
    <w:name w:val="コメント内容 (文字)"/>
    <w:basedOn w:val="a7"/>
    <w:link w:val="a8"/>
    <w:semiHidden/>
    <w:rsid w:val="00CB3875"/>
    <w:rPr>
      <w:rFonts w:eastAsia="SimSun"/>
      <w:b/>
      <w:bCs/>
      <w:kern w:val="2"/>
      <w:sz w:val="21"/>
    </w:rPr>
  </w:style>
  <w:style w:type="paragraph" w:styleId="aa">
    <w:name w:val="header"/>
    <w:basedOn w:val="a"/>
    <w:link w:val="ab"/>
    <w:rsid w:val="000C0055"/>
    <w:pPr>
      <w:tabs>
        <w:tab w:val="center" w:pos="4252"/>
        <w:tab w:val="right" w:pos="8504"/>
      </w:tabs>
      <w:snapToGrid w:val="0"/>
    </w:pPr>
  </w:style>
  <w:style w:type="character" w:customStyle="1" w:styleId="ab">
    <w:name w:val="ヘッダー (文字)"/>
    <w:basedOn w:val="a0"/>
    <w:link w:val="aa"/>
    <w:rsid w:val="000C0055"/>
    <w:rPr>
      <w:rFonts w:eastAsia="SimSun"/>
      <w:kern w:val="2"/>
      <w:sz w:val="21"/>
    </w:rPr>
  </w:style>
  <w:style w:type="paragraph" w:styleId="ac">
    <w:name w:val="footer"/>
    <w:basedOn w:val="a"/>
    <w:link w:val="ad"/>
    <w:rsid w:val="000C0055"/>
    <w:pPr>
      <w:tabs>
        <w:tab w:val="center" w:pos="4252"/>
        <w:tab w:val="right" w:pos="8504"/>
      </w:tabs>
      <w:snapToGrid w:val="0"/>
    </w:pPr>
  </w:style>
  <w:style w:type="character" w:customStyle="1" w:styleId="ad">
    <w:name w:val="フッター (文字)"/>
    <w:basedOn w:val="a0"/>
    <w:link w:val="ac"/>
    <w:rsid w:val="000C0055"/>
    <w:rPr>
      <w:rFonts w:eastAsia="SimSu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623685">
      <w:bodyDiv w:val="1"/>
      <w:marLeft w:val="0"/>
      <w:marRight w:val="0"/>
      <w:marTop w:val="0"/>
      <w:marBottom w:val="0"/>
      <w:divBdr>
        <w:top w:val="none" w:sz="0" w:space="0" w:color="auto"/>
        <w:left w:val="none" w:sz="0" w:space="0" w:color="auto"/>
        <w:bottom w:val="none" w:sz="0" w:space="0" w:color="auto"/>
        <w:right w:val="none" w:sz="0" w:space="0" w:color="auto"/>
      </w:divBdr>
    </w:div>
    <w:div w:id="1681739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toppan yabe</cp:lastModifiedBy>
  <cp:revision>2</cp:revision>
  <cp:lastPrinted>2020-03-10T07:36:00Z</cp:lastPrinted>
  <dcterms:created xsi:type="dcterms:W3CDTF">2022-10-25T08:20:00Z</dcterms:created>
  <dcterms:modified xsi:type="dcterms:W3CDTF">2022-10-25T08:20:00Z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