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03F6" w14:textId="77777777" w:rsidR="00760CC1" w:rsidRDefault="00760CC1" w:rsidP="00760CC1">
      <w:pPr>
        <w:adjustRightInd w:val="0"/>
        <w:snapToGri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Futarasan Jinja Shrine</w:t>
      </w:r>
    </w:p>
    <w:p w14:paraId="22A2F027" w14:textId="77777777" w:rsidR="00760CC1" w:rsidRDefault="00760CC1" w:rsidP="00760CC1">
      <w:pPr>
        <w:adjustRightInd w:val="0"/>
        <w:snapToGri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Futarasan Jinja Shrine is</w:t>
      </w:r>
      <w:r>
        <w:rPr>
          <w:rFonts w:ascii="Times New Roman" w:hAnsi="Times New Roman"/>
          <w:color w:val="000000"/>
          <w:sz w:val="24"/>
        </w:rPr>
        <w:t xml:space="preserve"> </w:t>
      </w:r>
      <w:r>
        <w:rPr>
          <w:rFonts w:ascii="Times New Roman" w:eastAsia="Times New Roman" w:hAnsi="Times New Roman" w:cs="Times New Roman"/>
          <w:bCs/>
          <w:color w:val="000000"/>
          <w:sz w:val="24"/>
          <w:szCs w:val="24"/>
        </w:rPr>
        <w:t>part</w:t>
      </w:r>
      <w:r>
        <w:rPr>
          <w:rFonts w:ascii="Times New Roman" w:hAnsi="Times New Roman"/>
          <w:color w:val="000000"/>
          <w:sz w:val="24"/>
        </w:rPr>
        <w:t xml:space="preserve"> of the </w:t>
      </w:r>
      <w:r>
        <w:rPr>
          <w:rFonts w:ascii="Times New Roman" w:eastAsia="Times New Roman" w:hAnsi="Times New Roman" w:cs="Times New Roman"/>
          <w:bCs/>
          <w:color w:val="000000"/>
          <w:sz w:val="24"/>
          <w:szCs w:val="24"/>
        </w:rPr>
        <w:t>Shrines and Temples of Nikkō, which was designated a</w:t>
      </w:r>
      <w:r>
        <w:rPr>
          <w:rFonts w:ascii="Times New Roman" w:hAnsi="Times New Roman"/>
          <w:color w:val="000000"/>
          <w:sz w:val="24"/>
        </w:rPr>
        <w:t xml:space="preserve"> UNESCO World Heritage Site</w:t>
      </w:r>
      <w:r>
        <w:rPr>
          <w:rFonts w:ascii="Times New Roman" w:eastAsia="Times New Roman" w:hAnsi="Times New Roman" w:cs="Times New Roman"/>
          <w:bCs/>
          <w:color w:val="000000"/>
          <w:sz w:val="24"/>
          <w:szCs w:val="24"/>
        </w:rPr>
        <w:t xml:space="preserve"> in 1999</w:t>
      </w:r>
      <w:r>
        <w:rPr>
          <w:rFonts w:ascii="Times New Roman" w:eastAsia="Times New Roman" w:hAnsi="Times New Roman" w:cs="Times New Roman"/>
          <w:sz w:val="24"/>
          <w:szCs w:val="24"/>
        </w:rPr>
        <w:t xml:space="preserve">. The shrine was founded in 782, when Shōdō Shōnin (735–817) climbed Mt. Nantai and established a simple shrine on the summit. </w:t>
      </w:r>
      <w:r>
        <w:rPr>
          <w:rFonts w:ascii="Times New Roman" w:eastAsia="Times New Roman" w:hAnsi="Times New Roman" w:cs="Times New Roman"/>
          <w:bCs/>
          <w:color w:val="000000"/>
          <w:sz w:val="24"/>
          <w:szCs w:val="24"/>
        </w:rPr>
        <w:t>The</w:t>
      </w:r>
      <w:r>
        <w:rPr>
          <w:rFonts w:ascii="Times New Roman" w:hAnsi="Times New Roman"/>
          <w:color w:val="000000"/>
          <w:sz w:val="24"/>
        </w:rPr>
        <w:t xml:space="preserve"> main objects of worship at Futarasan Jinja </w:t>
      </w:r>
      <w:r>
        <w:rPr>
          <w:rFonts w:ascii="Times New Roman" w:eastAsia="Times New Roman" w:hAnsi="Times New Roman" w:cs="Times New Roman"/>
          <w:bCs/>
          <w:color w:val="000000"/>
          <w:sz w:val="24"/>
          <w:szCs w:val="24"/>
        </w:rPr>
        <w:t>are Mt. Nantai, Mt. Nyohō, and Mt. Tarō, which</w:t>
      </w:r>
      <w:r>
        <w:rPr>
          <w:rFonts w:ascii="Times New Roman" w:hAnsi="Times New Roman"/>
          <w:color w:val="000000"/>
          <w:sz w:val="24"/>
        </w:rPr>
        <w:t xml:space="preserve"> are believed to be manifestations of Shinto deities. </w:t>
      </w:r>
      <w:r>
        <w:rPr>
          <w:rFonts w:ascii="Times New Roman" w:eastAsia="Times New Roman" w:hAnsi="Times New Roman" w:cs="Times New Roman"/>
          <w:sz w:val="24"/>
          <w:szCs w:val="24"/>
        </w:rPr>
        <w:t>The mountains are also believed to be the manifestations of the Buddhist deities worshipped at Rinnōji: Senju Kannon, Amida Nyorai, and Batō Kannon.</w:t>
      </w:r>
    </w:p>
    <w:p w14:paraId="5FE3BE57" w14:textId="77777777" w:rsidR="00760CC1" w:rsidRDefault="00760CC1" w:rsidP="00760CC1">
      <w:pPr>
        <w:adjustRightInd w:val="0"/>
        <w:snapToGrid w:val="0"/>
        <w:spacing w:line="240" w:lineRule="auto"/>
        <w:contextualSpacing/>
        <w:rPr>
          <w:rFonts w:ascii="Times New Roman" w:eastAsia="Times New Roman" w:hAnsi="Times New Roman" w:cs="Times New Roman"/>
          <w:sz w:val="24"/>
          <w:szCs w:val="24"/>
        </w:rPr>
      </w:pPr>
    </w:p>
    <w:p w14:paraId="3F09F5F5" w14:textId="77777777" w:rsidR="00760CC1" w:rsidRDefault="00760CC1" w:rsidP="00760CC1">
      <w:pPr>
        <w:adjustRightInd w:val="0"/>
        <w:snapToGri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Ghost Lantern </w:t>
      </w:r>
      <w:r>
        <w:rPr>
          <w:rFonts w:ascii="Times New Roman" w:hAnsi="Times New Roman"/>
          <w:b/>
          <w:color w:val="000000"/>
          <w:sz w:val="24"/>
        </w:rPr>
        <w:t>(Important Cultural Property</w:t>
      </w:r>
      <w:r>
        <w:rPr>
          <w:rFonts w:ascii="Times New Roman" w:eastAsia="Times New Roman" w:hAnsi="Times New Roman" w:cs="Times New Roman"/>
          <w:b/>
          <w:bCs/>
          <w:color w:val="000000"/>
          <w:sz w:val="24"/>
          <w:szCs w:val="24"/>
        </w:rPr>
        <w:t>)</w:t>
      </w:r>
    </w:p>
    <w:p w14:paraId="7C2D967C" w14:textId="77777777" w:rsidR="00760CC1" w:rsidRDefault="00760CC1" w:rsidP="00760CC1">
      <w:pPr>
        <w:adjustRightInd w:val="0"/>
        <w:snapToGri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bronze six-sided lantern has been in its present location within the grounds of Futarasan Jinja since the shrine was built in 1619. However, it is much older than that, as its inscription is dated to 1292. There are many stories about the lantern’s eerie light, which causes nearby objects to appear doubled. It has over 70 nicks and indentations that are said to be from frightened samurai attacking it with their swords in the night.</w:t>
      </w:r>
    </w:p>
    <w:p w14:paraId="2FC03BB0" w14:textId="665C2893" w:rsidR="000E308C" w:rsidRPr="00760CC1" w:rsidRDefault="000E308C" w:rsidP="00760CC1"/>
    <w:sectPr w:rsidR="000E308C" w:rsidRPr="00760CC1">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60CC1"/>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392248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