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5A60" w14:textId="77777777" w:rsidR="00B63E61" w:rsidRDefault="00B63E61" w:rsidP="00B63E61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color w:val="000000"/>
          <w:sz w:val="24"/>
          <w:szCs w:val="24"/>
        </w:rPr>
        <w:t xml:space="preserve">Tachiki Kannon </w:t>
      </w:r>
      <w:r>
        <w:rPr>
          <w:rFonts w:ascii="Times New Roman" w:hAnsi="Times New Roman"/>
          <w:b/>
          <w:sz w:val="24"/>
        </w:rPr>
        <w:t>(Important Cultural Property)</w:t>
      </w:r>
    </w:p>
    <w:p w14:paraId="456FC401" w14:textId="77777777" w:rsidR="00B63E61" w:rsidRDefault="00B63E61" w:rsidP="00B63E61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color w:val="000000"/>
          <w:sz w:val="24"/>
          <w:szCs w:val="24"/>
        </w:rPr>
        <w:t>This carving of Senju Kannon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Thousand-Armed Bodhisattva of Compassion) is the principal deity at Chūzenji Temple. According to legend,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Shōdō Shōnin (735–817) was inspired by a vision of the bodhisattva rising above Lake Chūzenji and carved her image from a living katsura tree.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name </w:t>
      </w:r>
      <w:bookmarkStart w:id="0" w:name="_Hlk52423949"/>
      <w:r>
        <w:rPr>
          <w:rFonts w:ascii="Times New Roman" w:eastAsia="Meiryo UI" w:hAnsi="Times New Roman" w:cs="Times New Roman"/>
          <w:sz w:val="24"/>
          <w:szCs w:val="24"/>
        </w:rPr>
        <w:t>Tachiki means “standing tree</w:t>
      </w:r>
      <w:bookmarkEnd w:id="0"/>
      <w:r>
        <w:rPr>
          <w:rFonts w:ascii="Times New Roman" w:eastAsia="Meiryo UI" w:hAnsi="Times New Roman" w:cs="Times New Roman"/>
          <w:sz w:val="24"/>
          <w:szCs w:val="24"/>
        </w:rPr>
        <w:t xml:space="preserve">.” The arms that project out to the sides were carved separately and joined to the body at the back.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6-meter-tall statue is enshrined in the Kannon Hall and is believed to be the oldest Buddhist image in Nikkō.</w:t>
      </w:r>
    </w:p>
    <w:p w14:paraId="6BBF3DDE" w14:textId="77777777" w:rsidR="00B63E61" w:rsidRDefault="00B63E61" w:rsidP="00B63E61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eastAsia="Meiryo UI" w:hAnsi="Times New Roman" w:cs="Times New Roman"/>
          <w:sz w:val="24"/>
          <w:szCs w:val="24"/>
        </w:rPr>
        <w:t xml:space="preserve">Senju </w:t>
      </w:r>
      <w:r>
        <w:rPr>
          <w:rFonts w:ascii="Times New Roman" w:hAnsi="Times New Roman"/>
          <w:sz w:val="24"/>
        </w:rPr>
        <w:t xml:space="preserve">Kannon is said to hear the pleas of all sentient beings and to come to the aid of all who pray for help. Her many hands make this possible,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</w:rPr>
        <w:t xml:space="preserve">each </w:t>
      </w:r>
      <w:r>
        <w:rPr>
          <w:rFonts w:ascii="Times New Roman" w:eastAsia="Meiryo UI" w:hAnsi="Times New Roman" w:cs="Times New Roman"/>
          <w:sz w:val="24"/>
          <w:szCs w:val="24"/>
        </w:rPr>
        <w:t>one</w:t>
      </w:r>
      <w:r>
        <w:rPr>
          <w:rFonts w:ascii="Times New Roman" w:hAnsi="Times New Roman"/>
          <w:sz w:val="24"/>
        </w:rPr>
        <w:t xml:space="preserve"> holds a tool for fighting evil or providing spiritual or physical assistance.</w:t>
      </w:r>
    </w:p>
    <w:p w14:paraId="22B54FE2" w14:textId="77777777" w:rsidR="00B63E61" w:rsidRDefault="00B63E61" w:rsidP="00B63E61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</w:p>
    <w:p w14:paraId="20C649AD" w14:textId="77777777" w:rsidR="00B63E61" w:rsidRDefault="00B63E61" w:rsidP="00B63E61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Chūzenji</w:t>
      </w:r>
      <w:r>
        <w:rPr>
          <w:rFonts w:ascii="Times New Roman" w:hAnsi="Times New Roman"/>
          <w:b/>
          <w:sz w:val="24"/>
        </w:rPr>
        <w:t xml:space="preserve"> Temple</w:t>
      </w:r>
    </w:p>
    <w:p w14:paraId="72052AA4" w14:textId="77777777" w:rsidR="00B63E61" w:rsidRDefault="00B63E61" w:rsidP="00B63E61">
      <w:pPr>
        <w:adjustRightInd w:val="0"/>
        <w:snapToGrid w:val="0"/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eastAsia="Meiryo UI" w:hAnsi="Times New Roman" w:cs="Times New Roman"/>
          <w:bCs/>
          <w:sz w:val="24"/>
          <w:szCs w:val="24"/>
        </w:rPr>
        <w:t>Chūzenji</w:t>
      </w:r>
      <w:r>
        <w:rPr>
          <w:rFonts w:ascii="Times New Roman" w:hAnsi="Times New Roman"/>
          <w:sz w:val="24"/>
        </w:rPr>
        <w:t xml:space="preserve"> is a Tendai Buddhist temple </w:t>
      </w:r>
      <w:r>
        <w:rPr>
          <w:rFonts w:ascii="Times New Roman" w:eastAsia="Meiryo UI" w:hAnsi="Times New Roman" w:cs="Times New Roman"/>
          <w:bCs/>
          <w:sz w:val="24"/>
          <w:szCs w:val="24"/>
        </w:rPr>
        <w:t xml:space="preserve">that was </w:t>
      </w:r>
      <w:r>
        <w:rPr>
          <w:rFonts w:ascii="Times New Roman" w:hAnsi="Times New Roman"/>
          <w:sz w:val="24"/>
        </w:rPr>
        <w:t xml:space="preserve">founded by Shōdō Shōnin in 784. It was originally located on the northern shore of Lake </w:t>
      </w:r>
      <w:r>
        <w:rPr>
          <w:rFonts w:ascii="Times New Roman" w:eastAsia="Meiryo UI" w:hAnsi="Times New Roman" w:cs="Times New Roman"/>
          <w:sz w:val="24"/>
          <w:szCs w:val="24"/>
        </w:rPr>
        <w:t>Chūzenji</w:t>
      </w:r>
      <w:r>
        <w:rPr>
          <w:rFonts w:ascii="Times New Roman" w:hAnsi="Times New Roman"/>
          <w:sz w:val="24"/>
        </w:rPr>
        <w:t xml:space="preserve">, but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a landslide during the Ashio Typhoon of </w:t>
      </w:r>
      <w:r>
        <w:rPr>
          <w:rFonts w:ascii="Times New Roman" w:hAnsi="Times New Roman"/>
          <w:sz w:val="24"/>
        </w:rPr>
        <w:t xml:space="preserve">1902 destroyed most of the temple and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sent </w:t>
      </w:r>
      <w:r>
        <w:rPr>
          <w:rFonts w:ascii="Times New Roman" w:hAnsi="Times New Roman"/>
          <w:sz w:val="24"/>
        </w:rPr>
        <w:t xml:space="preserve">the Tachiki Kannon into the lake. The statue was found </w:t>
      </w:r>
      <w:r>
        <w:rPr>
          <w:rFonts w:ascii="Times New Roman" w:eastAsia="Meiryo UI" w:hAnsi="Times New Roman" w:cs="Times New Roman"/>
          <w:sz w:val="24"/>
          <w:szCs w:val="24"/>
        </w:rPr>
        <w:t>in good condition on the shores of</w:t>
      </w:r>
      <w:r>
        <w:rPr>
          <w:rFonts w:ascii="Times New Roman" w:hAnsi="Times New Roman"/>
          <w:sz w:val="24"/>
        </w:rPr>
        <w:t xml:space="preserve"> Utagahama Beach on the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lake’s </w:t>
      </w:r>
      <w:r>
        <w:rPr>
          <w:rFonts w:ascii="Times New Roman" w:hAnsi="Times New Roman"/>
          <w:sz w:val="24"/>
        </w:rPr>
        <w:t>south side</w:t>
      </w:r>
      <w:r>
        <w:rPr>
          <w:rFonts w:ascii="Times New Roman" w:eastAsia="Meiryo UI" w:hAnsi="Times New Roman" w:cs="Times New Roman"/>
          <w:sz w:val="24"/>
          <w:szCs w:val="24"/>
        </w:rPr>
        <w:t>. Chūzenji</w:t>
      </w:r>
      <w:r>
        <w:rPr>
          <w:rFonts w:ascii="Times New Roman" w:hAnsi="Times New Roman"/>
          <w:sz w:val="24"/>
        </w:rPr>
        <w:t xml:space="preserve"> Temple was rebuilt near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the site </w:t>
      </w:r>
      <w:r>
        <w:rPr>
          <w:rFonts w:ascii="Times New Roman" w:hAnsi="Times New Roman"/>
          <w:sz w:val="24"/>
        </w:rPr>
        <w:t xml:space="preserve">where the statue was found. </w:t>
      </w:r>
      <w:r>
        <w:rPr>
          <w:rFonts w:ascii="Times New Roman" w:eastAsia="Meiryo UI" w:hAnsi="Times New Roman" w:cs="Times New Roman"/>
          <w:sz w:val="24"/>
          <w:szCs w:val="24"/>
        </w:rPr>
        <w:t>It</w:t>
      </w:r>
      <w:r>
        <w:rPr>
          <w:rFonts w:ascii="Times New Roman" w:hAnsi="Times New Roman"/>
          <w:sz w:val="24"/>
        </w:rPr>
        <w:t xml:space="preserve"> is the 18th temple on the Bandō 33 Kannon Pilgrimage route.</w:t>
      </w:r>
    </w:p>
    <w:p w14:paraId="2FC03BB0" w14:textId="665C2893" w:rsidR="000E308C" w:rsidRPr="00B63E61" w:rsidRDefault="000E308C" w:rsidP="00B63E61"/>
    <w:sectPr w:rsidR="000E308C" w:rsidRPr="00B63E61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63E61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