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DC67"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The Forests of Okunikko </w:t>
      </w:r>
    </w:p>
    <w:p w14:paraId="449329F1"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The diversity of plant life in Okunikko is because of the region’s many microclimates, which are caused by differences in elevation and unusual weather patterns in the area. The elevation difference between Lake Chuzenji and the top of Mt.Shirane is more than 1,300 meters. The Okunikko mountains are roughly along the midline of the island of Honshu, and certain areas are affected by wind and weather patterns from the Pacific Ocean to the east or from the Sea of Japan to the west.</w:t>
      </w:r>
    </w:p>
    <w:p w14:paraId="5CBCEA2D"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p>
    <w:p w14:paraId="5670A234"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r>
        <w:rPr>
          <w:rFonts w:ascii="Times New Roman" w:eastAsia="Meiryo UI" w:hAnsi="Times New Roman" w:cs="Times New Roman"/>
          <w:b/>
          <w:sz w:val="24"/>
          <w:szCs w:val="24"/>
        </w:rPr>
        <w:t>Three Zones</w:t>
      </w:r>
    </w:p>
    <w:p w14:paraId="3A0B8746"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The mountains of Okunikko can be divided into three vegetation zones, ranging from the lowest point at the bottom of the Iroha Slope Roads (900 m) to the highest at the summit of Mt. Nikko Shirane (2,578 m).</w:t>
      </w:r>
    </w:p>
    <w:p w14:paraId="67514EDC"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p>
    <w:p w14:paraId="354B443C" w14:textId="77777777" w:rsidR="00746B84" w:rsidRDefault="00746B84" w:rsidP="00746B84">
      <w:pPr>
        <w:adjustRightInd w:val="0"/>
        <w:snapToGrid w:val="0"/>
        <w:spacing w:line="240" w:lineRule="auto"/>
        <w:contextualSpacing/>
        <w:rPr>
          <w:rFonts w:ascii="Times New Roman" w:eastAsia="Meiryo UI" w:hAnsi="Times New Roman" w:cs="Times New Roman"/>
          <w:b/>
          <w:i/>
          <w:iCs/>
          <w:sz w:val="24"/>
          <w:szCs w:val="24"/>
        </w:rPr>
      </w:pPr>
      <w:r>
        <w:rPr>
          <w:rFonts w:ascii="Times New Roman" w:hAnsi="Times New Roman"/>
          <w:b/>
          <w:i/>
          <w:sz w:val="24"/>
        </w:rPr>
        <w:t>Lower</w:t>
      </w:r>
      <w:r>
        <w:rPr>
          <w:rFonts w:ascii="Times New Roman" w:eastAsia="Meiryo UI" w:hAnsi="Times New Roman" w:cs="Times New Roman"/>
          <w:b/>
          <w:i/>
          <w:iCs/>
          <w:sz w:val="24"/>
          <w:szCs w:val="24"/>
        </w:rPr>
        <w:t xml:space="preserve"> Zone</w:t>
      </w:r>
      <w:r>
        <w:rPr>
          <w:rFonts w:ascii="Times New Roman" w:hAnsi="Times New Roman"/>
          <w:b/>
          <w:i/>
          <w:sz w:val="24"/>
        </w:rPr>
        <w:t xml:space="preserve">: Upper </w:t>
      </w:r>
      <w:r>
        <w:rPr>
          <w:rFonts w:ascii="Times New Roman" w:eastAsia="Meiryo UI" w:hAnsi="Times New Roman" w:cs="Times New Roman"/>
          <w:b/>
          <w:i/>
          <w:iCs/>
          <w:sz w:val="24"/>
          <w:szCs w:val="24"/>
        </w:rPr>
        <w:t>Montane (Broadleaf Deciduous Forest)</w:t>
      </w:r>
    </w:p>
    <w:p w14:paraId="2385845F"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upper </w:t>
      </w:r>
      <w:r>
        <w:rPr>
          <w:rFonts w:ascii="Times New Roman" w:hAnsi="Times New Roman"/>
          <w:sz w:val="24"/>
        </w:rPr>
        <w:t xml:space="preserve">montane zone </w:t>
      </w:r>
      <w:r>
        <w:rPr>
          <w:rFonts w:ascii="Times New Roman" w:eastAsia="Meiryo UI" w:hAnsi="Times New Roman" w:cs="Times New Roman"/>
          <w:sz w:val="24"/>
          <w:szCs w:val="24"/>
        </w:rPr>
        <w:t xml:space="preserve">starts at the Iroha Slope Roads, which wind up around Umagaeshi, and includes Senjogahara Marshland and Lake Chuzenji. Its forests consist primarily of broadleaf deciduous trees such as </w:t>
      </w:r>
      <w:bookmarkStart w:id="0" w:name="_Hlk55907847"/>
      <w:r>
        <w:rPr>
          <w:rFonts w:ascii="Times New Roman" w:eastAsia="Meiryo UI" w:hAnsi="Times New Roman" w:cs="Times New Roman"/>
          <w:sz w:val="24"/>
          <w:szCs w:val="24"/>
        </w:rPr>
        <w:t>Japanese oak (</w:t>
      </w:r>
      <w:r>
        <w:rPr>
          <w:rFonts w:ascii="Times New Roman" w:eastAsia="Meiryo UI" w:hAnsi="Times New Roman" w:cs="Times New Roman"/>
          <w:i/>
          <w:iCs/>
          <w:sz w:val="24"/>
          <w:szCs w:val="24"/>
        </w:rPr>
        <w:t>Quercus mongolica</w:t>
      </w:r>
      <w:r>
        <w:rPr>
          <w:rFonts w:ascii="Times New Roman" w:eastAsia="Meiryo UI" w:hAnsi="Times New Roman" w:cs="Times New Roman"/>
          <w:sz w:val="24"/>
          <w:szCs w:val="24"/>
        </w:rPr>
        <w:t xml:space="preserve"> var. </w:t>
      </w:r>
      <w:r>
        <w:rPr>
          <w:rFonts w:ascii="Times New Roman" w:eastAsia="Meiryo UI" w:hAnsi="Times New Roman" w:cs="Times New Roman"/>
          <w:i/>
          <w:iCs/>
          <w:sz w:val="24"/>
          <w:szCs w:val="24"/>
        </w:rPr>
        <w:t>crispula</w:t>
      </w:r>
      <w:r>
        <w:rPr>
          <w:rFonts w:ascii="Times New Roman" w:eastAsia="Meiryo UI" w:hAnsi="Times New Roman" w:cs="Times New Roman"/>
          <w:sz w:val="24"/>
          <w:szCs w:val="24"/>
        </w:rPr>
        <w:t>), but also contain some evergreens such as Nikko fir (</w:t>
      </w:r>
      <w:r>
        <w:rPr>
          <w:rFonts w:ascii="Times New Roman" w:eastAsia="Meiryo UI" w:hAnsi="Times New Roman" w:cs="Times New Roman"/>
          <w:i/>
          <w:iCs/>
          <w:sz w:val="24"/>
          <w:szCs w:val="24"/>
        </w:rPr>
        <w:t>Abies homolepis</w:t>
      </w:r>
      <w:r>
        <w:rPr>
          <w:rFonts w:ascii="Times New Roman" w:eastAsia="Meiryo UI" w:hAnsi="Times New Roman" w:cs="Times New Roman"/>
          <w:sz w:val="24"/>
          <w:szCs w:val="24"/>
        </w:rPr>
        <w:t>)</w:t>
      </w:r>
      <w:bookmarkEnd w:id="0"/>
      <w:r>
        <w:rPr>
          <w:rFonts w:ascii="Times New Roman" w:eastAsia="Meiryo UI" w:hAnsi="Times New Roman" w:cs="Times New Roman"/>
          <w:sz w:val="24"/>
          <w:szCs w:val="24"/>
        </w:rPr>
        <w:t>.</w:t>
      </w:r>
    </w:p>
    <w:p w14:paraId="5433EA6E"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p>
    <w:p w14:paraId="66B56775" w14:textId="77777777" w:rsidR="00746B84" w:rsidRDefault="00746B84" w:rsidP="00746B84">
      <w:pPr>
        <w:adjustRightInd w:val="0"/>
        <w:snapToGrid w:val="0"/>
        <w:spacing w:line="240" w:lineRule="auto"/>
        <w:contextualSpacing/>
        <w:rPr>
          <w:rFonts w:ascii="Times New Roman" w:hAnsi="Times New Roman"/>
          <w:b/>
          <w:i/>
          <w:sz w:val="24"/>
        </w:rPr>
      </w:pPr>
      <w:r>
        <w:rPr>
          <w:rFonts w:ascii="Times New Roman" w:hAnsi="Times New Roman"/>
          <w:b/>
          <w:i/>
          <w:sz w:val="24"/>
        </w:rPr>
        <w:t>Middle</w:t>
      </w:r>
      <w:r>
        <w:rPr>
          <w:rFonts w:ascii="Times New Roman" w:eastAsia="Meiryo UI" w:hAnsi="Times New Roman" w:cs="Times New Roman"/>
          <w:b/>
          <w:i/>
          <w:iCs/>
          <w:sz w:val="24"/>
          <w:szCs w:val="24"/>
        </w:rPr>
        <w:t xml:space="preserve"> Zone</w:t>
      </w:r>
      <w:r>
        <w:rPr>
          <w:rFonts w:ascii="Times New Roman" w:hAnsi="Times New Roman"/>
          <w:b/>
          <w:i/>
          <w:sz w:val="24"/>
        </w:rPr>
        <w:t xml:space="preserve">: Subalpine </w:t>
      </w:r>
      <w:r>
        <w:rPr>
          <w:rFonts w:ascii="Times New Roman" w:eastAsia="Meiryo UI" w:hAnsi="Times New Roman" w:cs="Times New Roman"/>
          <w:b/>
          <w:i/>
          <w:iCs/>
          <w:sz w:val="24"/>
          <w:szCs w:val="24"/>
        </w:rPr>
        <w:t>(Evergreen Coniferous Forest</w:t>
      </w:r>
      <w:r>
        <w:rPr>
          <w:rFonts w:ascii="Times New Roman" w:hAnsi="Times New Roman"/>
          <w:b/>
          <w:i/>
          <w:sz w:val="24"/>
        </w:rPr>
        <w:t>)</w:t>
      </w:r>
    </w:p>
    <w:p w14:paraId="584EEA1D"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The subalpine zone begins at about 1,475 meters, the elevation of Lake Yunoko. It is largely covered with evergreen coniferous forests of northern Japanese hemlock (</w:t>
      </w:r>
      <w:r>
        <w:rPr>
          <w:rFonts w:ascii="Times New Roman" w:eastAsia="Meiryo UI" w:hAnsi="Times New Roman" w:cs="Times New Roman"/>
          <w:i/>
          <w:iCs/>
          <w:sz w:val="24"/>
          <w:szCs w:val="24"/>
        </w:rPr>
        <w:t>Tsuga diversifolia</w:t>
      </w:r>
      <w:r>
        <w:rPr>
          <w:rFonts w:ascii="Times New Roman" w:eastAsia="Meiryo UI" w:hAnsi="Times New Roman" w:cs="Times New Roman"/>
          <w:sz w:val="24"/>
          <w:szCs w:val="24"/>
        </w:rPr>
        <w:t>) and Veitch’s silver-fir (</w:t>
      </w:r>
      <w:r>
        <w:rPr>
          <w:rFonts w:ascii="Times New Roman" w:eastAsia="Meiryo UI" w:hAnsi="Times New Roman" w:cs="Times New Roman"/>
          <w:i/>
          <w:iCs/>
          <w:sz w:val="24"/>
          <w:szCs w:val="24"/>
        </w:rPr>
        <w:t>Abies veitchii</w:t>
      </w:r>
      <w:r>
        <w:rPr>
          <w:rFonts w:ascii="Times New Roman" w:eastAsia="Meiryo UI" w:hAnsi="Times New Roman" w:cs="Times New Roman"/>
          <w:sz w:val="24"/>
          <w:szCs w:val="24"/>
        </w:rPr>
        <w:t>). There are also some deciduous trees, such as Erman’s birch (</w:t>
      </w:r>
      <w:r>
        <w:rPr>
          <w:rFonts w:ascii="Times New Roman" w:eastAsia="Meiryo UI" w:hAnsi="Times New Roman" w:cs="Times New Roman"/>
          <w:i/>
          <w:iCs/>
          <w:sz w:val="24"/>
          <w:szCs w:val="24"/>
        </w:rPr>
        <w:t>Betula ermanii</w:t>
      </w:r>
      <w:r>
        <w:rPr>
          <w:rFonts w:ascii="Times New Roman" w:eastAsia="Meiryo UI" w:hAnsi="Times New Roman" w:cs="Times New Roman"/>
          <w:sz w:val="24"/>
          <w:szCs w:val="24"/>
        </w:rPr>
        <w:t>).</w:t>
      </w:r>
    </w:p>
    <w:p w14:paraId="667848FA"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p>
    <w:p w14:paraId="2F9494FC" w14:textId="77777777" w:rsidR="00746B84" w:rsidRDefault="00746B84" w:rsidP="00746B84">
      <w:pPr>
        <w:adjustRightInd w:val="0"/>
        <w:snapToGrid w:val="0"/>
        <w:spacing w:line="240" w:lineRule="auto"/>
        <w:contextualSpacing/>
        <w:rPr>
          <w:rFonts w:ascii="Times New Roman" w:hAnsi="Times New Roman"/>
          <w:b/>
          <w:i/>
          <w:sz w:val="24"/>
        </w:rPr>
      </w:pPr>
      <w:r>
        <w:rPr>
          <w:rFonts w:ascii="Times New Roman" w:hAnsi="Times New Roman"/>
          <w:b/>
          <w:i/>
          <w:sz w:val="24"/>
        </w:rPr>
        <w:t>Upper</w:t>
      </w:r>
      <w:r>
        <w:rPr>
          <w:rFonts w:ascii="Times New Roman" w:eastAsia="Meiryo UI" w:hAnsi="Times New Roman" w:cs="Times New Roman"/>
          <w:b/>
          <w:i/>
          <w:iCs/>
          <w:sz w:val="24"/>
          <w:szCs w:val="24"/>
        </w:rPr>
        <w:t xml:space="preserve"> Zone</w:t>
      </w:r>
      <w:r>
        <w:rPr>
          <w:rFonts w:ascii="Times New Roman" w:hAnsi="Times New Roman"/>
          <w:b/>
          <w:i/>
          <w:sz w:val="24"/>
        </w:rPr>
        <w:t xml:space="preserve">: Alpine </w:t>
      </w:r>
      <w:r>
        <w:rPr>
          <w:rFonts w:ascii="Times New Roman" w:eastAsia="Meiryo UI" w:hAnsi="Times New Roman" w:cs="Times New Roman"/>
          <w:b/>
          <w:i/>
          <w:iCs/>
          <w:sz w:val="24"/>
          <w:szCs w:val="24"/>
        </w:rPr>
        <w:t>(Alpine Shrubbery</w:t>
      </w:r>
      <w:r>
        <w:rPr>
          <w:rFonts w:ascii="Times New Roman" w:hAnsi="Times New Roman"/>
          <w:b/>
          <w:i/>
          <w:sz w:val="24"/>
        </w:rPr>
        <w:t>)</w:t>
      </w:r>
    </w:p>
    <w:p w14:paraId="72244C2E"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The top of Mt. Shirane is an alpine zone, which begins at about 2,400 meters (the elevation of Mt. Mae-Shirane). Above the tree line, the ground is covered with alpine flora, including black crowberries, whitish gentians, and lingonberries.</w:t>
      </w:r>
    </w:p>
    <w:p w14:paraId="758B693C"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p>
    <w:p w14:paraId="00510BA0" w14:textId="77777777" w:rsidR="00746B84" w:rsidRDefault="00746B84" w:rsidP="00746B84">
      <w:pPr>
        <w:adjustRightInd w:val="0"/>
        <w:snapToGrid w:val="0"/>
        <w:spacing w:line="240" w:lineRule="auto"/>
        <w:contextualSpacing/>
        <w:rPr>
          <w:rFonts w:ascii="Times New Roman" w:eastAsia="Meiryo UI" w:hAnsi="Times New Roman" w:cs="Times New Roman"/>
          <w:b/>
          <w:sz w:val="24"/>
          <w:szCs w:val="24"/>
        </w:rPr>
      </w:pPr>
      <w:r>
        <w:rPr>
          <w:rFonts w:ascii="Times New Roman" w:eastAsia="Meiryo UI" w:hAnsi="Times New Roman" w:cs="Times New Roman"/>
          <w:b/>
          <w:sz w:val="24"/>
          <w:szCs w:val="24"/>
        </w:rPr>
        <w:t>Giant Trees of Okunikko</w:t>
      </w:r>
    </w:p>
    <w:p w14:paraId="4037B119"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Thirty of the largest and most remarkable trees in Okunikko appear on the map and chart on the left. The following five trees are distinctive and easy to access:</w:t>
      </w:r>
    </w:p>
    <w:p w14:paraId="3391D9DC"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 xml:space="preserve">[#1] A 250-year-old </w:t>
      </w:r>
      <w:bookmarkStart w:id="1" w:name="_Hlk55913998"/>
      <w:r>
        <w:rPr>
          <w:rFonts w:ascii="Times New Roman" w:eastAsia="Meiryo UI" w:hAnsi="Times New Roman" w:cs="Times New Roman"/>
          <w:sz w:val="24"/>
          <w:szCs w:val="24"/>
        </w:rPr>
        <w:t>Japanese elm (</w:t>
      </w:r>
      <w:r>
        <w:rPr>
          <w:rFonts w:ascii="Times New Roman" w:eastAsia="Meiryo UI" w:hAnsi="Times New Roman" w:cs="Times New Roman"/>
          <w:i/>
          <w:iCs/>
          <w:sz w:val="24"/>
          <w:szCs w:val="24"/>
        </w:rPr>
        <w:t>Ulmus davidiana</w:t>
      </w:r>
      <w:r>
        <w:rPr>
          <w:rFonts w:ascii="Times New Roman" w:eastAsia="Meiryo UI" w:hAnsi="Times New Roman" w:cs="Times New Roman"/>
          <w:sz w:val="24"/>
          <w:szCs w:val="24"/>
        </w:rPr>
        <w:t xml:space="preserve"> var. </w:t>
      </w:r>
      <w:r>
        <w:rPr>
          <w:rFonts w:ascii="Times New Roman" w:eastAsia="Meiryo UI" w:hAnsi="Times New Roman" w:cs="Times New Roman"/>
          <w:i/>
          <w:iCs/>
          <w:sz w:val="24"/>
          <w:szCs w:val="24"/>
        </w:rPr>
        <w:t>japonica</w:t>
      </w:r>
      <w:r>
        <w:rPr>
          <w:rFonts w:ascii="Times New Roman" w:eastAsia="Meiryo UI" w:hAnsi="Times New Roman" w:cs="Times New Roman"/>
          <w:sz w:val="24"/>
          <w:szCs w:val="24"/>
        </w:rPr>
        <w:t>, 25 m tall) whose branches spread out over Kegon Valley, near Kegon Falls</w:t>
      </w:r>
    </w:p>
    <w:p w14:paraId="7D5FA39C"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[#6] A 1,100-year-old Japanese yew (</w:t>
      </w:r>
      <w:r>
        <w:rPr>
          <w:rFonts w:ascii="Times New Roman" w:eastAsia="Meiryo UI" w:hAnsi="Times New Roman" w:cs="Times New Roman"/>
          <w:i/>
          <w:iCs/>
          <w:sz w:val="24"/>
          <w:szCs w:val="24"/>
        </w:rPr>
        <w:t>Taxus cuspidata</w:t>
      </w:r>
      <w:r>
        <w:rPr>
          <w:rFonts w:ascii="Times New Roman" w:eastAsia="Meiryo UI" w:hAnsi="Times New Roman" w:cs="Times New Roman"/>
          <w:sz w:val="24"/>
          <w:szCs w:val="24"/>
        </w:rPr>
        <w:t>, 23.5 m tall) at Futarasan-Jinja Chugushi Shrine (Natural Monument)</w:t>
      </w:r>
    </w:p>
    <w:p w14:paraId="59149DF1"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[#13] A 350-year-old Siebold’s beech (</w:t>
      </w:r>
      <w:r>
        <w:rPr>
          <w:rFonts w:ascii="Times New Roman" w:eastAsia="Meiryo UI" w:hAnsi="Times New Roman" w:cs="Times New Roman"/>
          <w:i/>
          <w:iCs/>
          <w:sz w:val="24"/>
          <w:szCs w:val="24"/>
        </w:rPr>
        <w:t>Fagus crenata</w:t>
      </w:r>
      <w:r>
        <w:rPr>
          <w:rFonts w:ascii="Times New Roman" w:eastAsia="Meiryo UI" w:hAnsi="Times New Roman" w:cs="Times New Roman"/>
          <w:sz w:val="24"/>
          <w:szCs w:val="24"/>
        </w:rPr>
        <w:t>, 26 m tall) along the walkway near the British and Italian Embassy Villa Memorial Parks</w:t>
      </w:r>
    </w:p>
    <w:p w14:paraId="06FC1393"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[#17] The “king” of the giant trees of Okunikko: a 1,000-year-old Japanese oak (</w:t>
      </w:r>
      <w:r>
        <w:rPr>
          <w:rFonts w:ascii="Times New Roman" w:eastAsia="Meiryo UI" w:hAnsi="Times New Roman" w:cs="Times New Roman"/>
          <w:i/>
          <w:iCs/>
          <w:sz w:val="24"/>
          <w:szCs w:val="24"/>
        </w:rPr>
        <w:t>Quercus mongolica</w:t>
      </w:r>
      <w:r>
        <w:rPr>
          <w:rFonts w:ascii="Times New Roman" w:eastAsia="Meiryo UI" w:hAnsi="Times New Roman" w:cs="Times New Roman"/>
          <w:sz w:val="24"/>
          <w:szCs w:val="24"/>
        </w:rPr>
        <w:t xml:space="preserve"> var. </w:t>
      </w:r>
      <w:r>
        <w:rPr>
          <w:rFonts w:ascii="Times New Roman" w:eastAsia="Meiryo UI" w:hAnsi="Times New Roman" w:cs="Times New Roman"/>
          <w:i/>
          <w:iCs/>
          <w:sz w:val="24"/>
          <w:szCs w:val="24"/>
        </w:rPr>
        <w:t>crispula</w:t>
      </w:r>
      <w:r>
        <w:rPr>
          <w:rFonts w:ascii="Times New Roman" w:eastAsia="Meiryo UI" w:hAnsi="Times New Roman" w:cs="Times New Roman"/>
          <w:sz w:val="24"/>
          <w:szCs w:val="24"/>
        </w:rPr>
        <w:t>, 32.5 m tall, 6.8 m in circumference) at Lake Sainoko</w:t>
      </w:r>
    </w:p>
    <w:p w14:paraId="0F87ACE5" w14:textId="77777777" w:rsidR="00746B84" w:rsidRDefault="00746B84" w:rsidP="00746B84">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 xml:space="preserve"> [#19] The “Lady of Odashirogahara”: an 80-year-old white birch (</w:t>
      </w:r>
      <w:r>
        <w:rPr>
          <w:rFonts w:ascii="Times New Roman" w:eastAsia="Meiryo UI" w:hAnsi="Times New Roman" w:cs="Times New Roman"/>
          <w:i/>
          <w:iCs/>
          <w:sz w:val="24"/>
          <w:szCs w:val="24"/>
        </w:rPr>
        <w:t>Betula platyphylla</w:t>
      </w:r>
      <w:r>
        <w:rPr>
          <w:rFonts w:ascii="Times New Roman" w:eastAsia="Meiryo UI" w:hAnsi="Times New Roman" w:cs="Times New Roman"/>
          <w:sz w:val="24"/>
          <w:szCs w:val="24"/>
        </w:rPr>
        <w:t xml:space="preserve">, </w:t>
      </w:r>
      <w:bookmarkEnd w:id="1"/>
      <w:r>
        <w:rPr>
          <w:rFonts w:ascii="Times New Roman" w:eastAsia="Meiryo UI" w:hAnsi="Times New Roman" w:cs="Times New Roman"/>
          <w:sz w:val="24"/>
          <w:szCs w:val="24"/>
        </w:rPr>
        <w:t>17 m tall) whose lone white trunk is striking against the surrounding scenery</w:t>
      </w:r>
    </w:p>
    <w:p w14:paraId="6791C786" w14:textId="40BC8DDC" w:rsidR="00312B66" w:rsidRPr="00746B84" w:rsidRDefault="00312B66" w:rsidP="00746B84"/>
    <w:sectPr w:rsidR="00312B66" w:rsidRPr="00746B8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46B84"/>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5262339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