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DF7D"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b/>
          <w:sz w:val="24"/>
        </w:rPr>
        <w:t>Thomas B. Glover</w:t>
      </w:r>
      <w:r>
        <w:rPr>
          <w:rFonts w:ascii="Times New Roman" w:hAnsi="Times New Roman"/>
          <w:sz w:val="24"/>
        </w:rPr>
        <w:t xml:space="preserve"> </w:t>
      </w:r>
      <w:r>
        <w:rPr>
          <w:rFonts w:ascii="Times New Roman" w:hAnsi="Times New Roman"/>
          <w:b/>
          <w:sz w:val="24"/>
        </w:rPr>
        <w:t>(1838–1911)</w:t>
      </w:r>
    </w:p>
    <w:p w14:paraId="1E56A0B8" w14:textId="77777777" w:rsidR="00563530" w:rsidRDefault="00563530" w:rsidP="00563530">
      <w:pPr>
        <w:snapToGrid w:val="0"/>
        <w:spacing w:after="0" w:line="240" w:lineRule="auto"/>
        <w:mirrorIndents/>
        <w:rPr>
          <w:rFonts w:ascii="Times New Roman" w:eastAsia="Meiryo UI" w:hAnsi="Times New Roman" w:cs="Times New Roman"/>
          <w:bCs/>
          <w:sz w:val="24"/>
          <w:szCs w:val="24"/>
        </w:rPr>
      </w:pPr>
      <w:r>
        <w:rPr>
          <w:rFonts w:ascii="Times New Roman" w:hAnsi="Times New Roman"/>
          <w:sz w:val="24"/>
        </w:rPr>
        <w:t xml:space="preserve">Scottish merchant Thomas Glover was a key figure in the Meiji Restoration </w:t>
      </w:r>
      <w:r>
        <w:rPr>
          <w:rFonts w:ascii="Times New Roman" w:eastAsia="Meiryo UI" w:hAnsi="Times New Roman" w:cs="Times New Roman"/>
          <w:bCs/>
          <w:sz w:val="24"/>
          <w:szCs w:val="24"/>
        </w:rPr>
        <w:t xml:space="preserve">of 1868 </w:t>
      </w:r>
      <w:r>
        <w:rPr>
          <w:rFonts w:ascii="Times New Roman" w:hAnsi="Times New Roman"/>
          <w:sz w:val="24"/>
        </w:rPr>
        <w:t xml:space="preserve">and the subsequent industrialization of Japan. </w:t>
      </w:r>
      <w:r>
        <w:rPr>
          <w:rFonts w:ascii="Times New Roman" w:eastAsia="Meiryo UI" w:hAnsi="Times New Roman" w:cs="Times New Roman"/>
          <w:bCs/>
          <w:sz w:val="24"/>
          <w:szCs w:val="24"/>
        </w:rPr>
        <w:t>He was also a fly-fishing enthusiast, which led him to play an important role in the development of Okunikko from the late nineteenth through the early twentieth centuries. He is credited with helping to establish fly fishing as a pastime and sport in Japan.</w:t>
      </w:r>
    </w:p>
    <w:p w14:paraId="7C60724E" w14:textId="77777777" w:rsidR="00563530" w:rsidRDefault="00563530" w:rsidP="00563530">
      <w:pPr>
        <w:snapToGrid w:val="0"/>
        <w:spacing w:after="0" w:line="240" w:lineRule="auto"/>
        <w:mirrorIndents/>
        <w:rPr>
          <w:rFonts w:ascii="Times New Roman" w:hAnsi="Times New Roman"/>
          <w:sz w:val="24"/>
        </w:rPr>
      </w:pPr>
      <w:r>
        <w:rPr>
          <w:rFonts w:ascii="Times New Roman" w:eastAsia="Meiryo UI" w:hAnsi="Times New Roman" w:cs="Times New Roman"/>
          <w:sz w:val="24"/>
          <w:szCs w:val="24"/>
        </w:rPr>
        <w:tab/>
      </w:r>
      <w:r>
        <w:rPr>
          <w:rFonts w:ascii="Times New Roman" w:eastAsia="Meiryo UI" w:hAnsi="Times New Roman" w:cs="Times New Roman"/>
          <w:bCs/>
          <w:sz w:val="24"/>
          <w:szCs w:val="24"/>
        </w:rPr>
        <w:t>Glover’s early visits to Okunikko were fishing trips to the Yugawa River in 1887 and Lake Chuzenji in 1889. He decided to establish a permanent base there and, in 1893, built a house in the Osaki</w:t>
      </w:r>
      <w:r>
        <w:rPr>
          <w:rFonts w:ascii="Times New Roman" w:hAnsi="Times New Roman"/>
          <w:sz w:val="24"/>
        </w:rPr>
        <w:t xml:space="preserve"> area on the </w:t>
      </w:r>
      <w:r>
        <w:rPr>
          <w:rFonts w:ascii="Times New Roman" w:eastAsia="Meiryo UI" w:hAnsi="Times New Roman" w:cs="Times New Roman"/>
          <w:bCs/>
          <w:sz w:val="24"/>
          <w:szCs w:val="24"/>
        </w:rPr>
        <w:t xml:space="preserve">lake’s </w:t>
      </w:r>
      <w:r>
        <w:rPr>
          <w:rFonts w:ascii="Times New Roman" w:hAnsi="Times New Roman"/>
          <w:sz w:val="24"/>
        </w:rPr>
        <w:t>northeast shore</w:t>
      </w:r>
      <w:r>
        <w:rPr>
          <w:rFonts w:ascii="Times New Roman" w:eastAsia="Meiryo UI" w:hAnsi="Times New Roman" w:cs="Times New Roman"/>
          <w:bCs/>
          <w:sz w:val="24"/>
          <w:szCs w:val="24"/>
        </w:rPr>
        <w:t xml:space="preserve">. In 1927, Glover sold the house to Hans Hunter, who made it the headquarters of his new Tokyo Angling and Country Club. It soon became the social center for the diplomatic community that summered in Nikko. They </w:t>
      </w:r>
      <w:r>
        <w:rPr>
          <w:rFonts w:ascii="Times New Roman" w:hAnsi="Times New Roman"/>
          <w:sz w:val="24"/>
        </w:rPr>
        <w:t xml:space="preserve">nicknamed the </w:t>
      </w:r>
      <w:r>
        <w:rPr>
          <w:rFonts w:ascii="Times New Roman" w:eastAsia="Meiryo UI" w:hAnsi="Times New Roman" w:cs="Times New Roman"/>
          <w:bCs/>
          <w:sz w:val="24"/>
          <w:szCs w:val="24"/>
        </w:rPr>
        <w:t>property “</w:t>
      </w:r>
      <w:r>
        <w:rPr>
          <w:rFonts w:ascii="Times New Roman" w:hAnsi="Times New Roman"/>
          <w:sz w:val="24"/>
        </w:rPr>
        <w:t>Nishi</w:t>
      </w:r>
      <w:r>
        <w:rPr>
          <w:rFonts w:ascii="Times New Roman" w:eastAsia="Meiryo UI" w:hAnsi="Times New Roman" w:cs="Times New Roman"/>
          <w:bCs/>
          <w:sz w:val="24"/>
          <w:szCs w:val="24"/>
        </w:rPr>
        <w:t>-</w:t>
      </w:r>
      <w:r>
        <w:rPr>
          <w:rFonts w:ascii="Times New Roman" w:hAnsi="Times New Roman"/>
          <w:sz w:val="24"/>
        </w:rPr>
        <w:t>Rokuban</w:t>
      </w:r>
      <w:r>
        <w:rPr>
          <w:rFonts w:ascii="Times New Roman" w:eastAsia="Meiryo UI" w:hAnsi="Times New Roman" w:cs="Times New Roman"/>
          <w:bCs/>
          <w:sz w:val="24"/>
          <w:szCs w:val="24"/>
        </w:rPr>
        <w:t>,” based on its address: “West, Number Six.”</w:t>
      </w:r>
    </w:p>
    <w:p w14:paraId="1B0E14C5" w14:textId="77777777" w:rsidR="00563530" w:rsidRDefault="00563530" w:rsidP="00563530">
      <w:pPr>
        <w:snapToGrid w:val="0"/>
        <w:spacing w:after="0" w:line="240" w:lineRule="auto"/>
        <w:mirrorIndents/>
        <w:rPr>
          <w:rFonts w:ascii="Times New Roman" w:eastAsia="Meiryo UI" w:hAnsi="Times New Roman" w:cs="Times New Roman"/>
          <w:bCs/>
          <w:sz w:val="24"/>
          <w:szCs w:val="24"/>
        </w:rPr>
      </w:pPr>
    </w:p>
    <w:p w14:paraId="063F9BEB" w14:textId="77777777" w:rsidR="00563530" w:rsidRDefault="00563530" w:rsidP="00563530">
      <w:pPr>
        <w:snapToGrid w:val="0"/>
        <w:spacing w:after="0" w:line="240" w:lineRule="auto"/>
        <w:mirrorIndents/>
        <w:rPr>
          <w:rFonts w:ascii="Times New Roman" w:hAnsi="Times New Roman"/>
          <w:b/>
          <w:sz w:val="24"/>
        </w:rPr>
      </w:pPr>
      <w:r>
        <w:rPr>
          <w:rFonts w:ascii="Times New Roman" w:eastAsia="Meiryo UI" w:hAnsi="Times New Roman" w:cs="Times New Roman"/>
          <w:b/>
          <w:bCs/>
          <w:sz w:val="24"/>
          <w:szCs w:val="24"/>
        </w:rPr>
        <w:t>Images</w:t>
      </w:r>
    </w:p>
    <w:p w14:paraId="514D2B63"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Photographs (from top):</w:t>
      </w:r>
    </w:p>
    <w:p w14:paraId="18864477" w14:textId="77777777" w:rsidR="00563530" w:rsidRDefault="00563530" w:rsidP="00563530">
      <w:pPr>
        <w:snapToGrid w:val="0"/>
        <w:spacing w:after="0" w:line="240" w:lineRule="auto"/>
        <w:mirrorIndents/>
        <w:rPr>
          <w:rFonts w:ascii="Times New Roman" w:eastAsia="Meiryo UI" w:hAnsi="Times New Roman" w:cs="Times New Roman"/>
          <w:bCs/>
          <w:sz w:val="24"/>
          <w:szCs w:val="24"/>
        </w:rPr>
      </w:pPr>
      <w:r>
        <w:rPr>
          <w:rFonts w:ascii="Times New Roman" w:eastAsia="Meiryo UI" w:hAnsi="Times New Roman" w:cs="Times New Roman"/>
          <w:bCs/>
          <w:sz w:val="24"/>
          <w:szCs w:val="24"/>
        </w:rPr>
        <w:t>Glover’s</w:t>
      </w:r>
      <w:r>
        <w:rPr>
          <w:rFonts w:ascii="Times New Roman" w:hAnsi="Times New Roman"/>
          <w:sz w:val="24"/>
        </w:rPr>
        <w:t xml:space="preserve"> residence in Tokyo (Azabu area)</w:t>
      </w:r>
    </w:p>
    <w:p w14:paraId="71FD585A"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Glover with fishing gear</w:t>
      </w:r>
    </w:p>
    <w:p w14:paraId="1F336DB5" w14:textId="77777777" w:rsidR="00563530" w:rsidRDefault="00563530" w:rsidP="00563530">
      <w:pPr>
        <w:snapToGrid w:val="0"/>
        <w:spacing w:after="0" w:line="240" w:lineRule="auto"/>
        <w:mirrorIndents/>
        <w:rPr>
          <w:rFonts w:ascii="Times New Roman" w:hAnsi="Times New Roman"/>
          <w:sz w:val="24"/>
        </w:rPr>
      </w:pPr>
      <w:r>
        <w:rPr>
          <w:rFonts w:ascii="Times New Roman" w:eastAsia="Meiryo UI" w:hAnsi="Times New Roman" w:cs="Times New Roman"/>
          <w:bCs/>
          <w:sz w:val="24"/>
          <w:szCs w:val="24"/>
        </w:rPr>
        <w:t>Glover’s</w:t>
      </w:r>
      <w:r>
        <w:rPr>
          <w:rFonts w:ascii="Times New Roman" w:hAnsi="Times New Roman"/>
          <w:sz w:val="24"/>
        </w:rPr>
        <w:t xml:space="preserve"> residence in Tokyo (Shiba area)</w:t>
      </w:r>
    </w:p>
    <w:p w14:paraId="130479B8" w14:textId="77777777" w:rsidR="00563530" w:rsidRDefault="00563530" w:rsidP="00563530">
      <w:pPr>
        <w:snapToGrid w:val="0"/>
        <w:spacing w:after="0" w:line="240" w:lineRule="auto"/>
        <w:mirrorIndents/>
        <w:rPr>
          <w:rFonts w:ascii="Times New Roman" w:hAnsi="Times New Roman"/>
          <w:sz w:val="24"/>
        </w:rPr>
      </w:pPr>
      <w:r>
        <w:rPr>
          <w:rFonts w:ascii="Times New Roman" w:eastAsia="Meiryo UI" w:hAnsi="Times New Roman" w:cs="Times New Roman"/>
          <w:bCs/>
          <w:sz w:val="24"/>
          <w:szCs w:val="24"/>
        </w:rPr>
        <w:t>Glover’s</w:t>
      </w:r>
      <w:r>
        <w:rPr>
          <w:rFonts w:ascii="Times New Roman" w:hAnsi="Times New Roman"/>
          <w:sz w:val="24"/>
        </w:rPr>
        <w:t xml:space="preserve"> residence in Nagasaki</w:t>
      </w:r>
    </w:p>
    <w:p w14:paraId="2DBE4DD4" w14:textId="77777777" w:rsidR="00563530" w:rsidRDefault="00563530" w:rsidP="00563530">
      <w:pPr>
        <w:snapToGrid w:val="0"/>
        <w:spacing w:after="0" w:line="240" w:lineRule="auto"/>
        <w:mirrorIndents/>
        <w:rPr>
          <w:rFonts w:ascii="Times New Roman" w:hAnsi="Times New Roman"/>
          <w:sz w:val="24"/>
        </w:rPr>
      </w:pPr>
    </w:p>
    <w:p w14:paraId="78BC8A84"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 * *</w:t>
      </w:r>
    </w:p>
    <w:p w14:paraId="741AD53F"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b/>
          <w:sz w:val="24"/>
        </w:rPr>
        <w:t>Hans Hunter</w:t>
      </w:r>
      <w:r>
        <w:rPr>
          <w:rFonts w:ascii="Times New Roman" w:hAnsi="Times New Roman"/>
          <w:sz w:val="24"/>
        </w:rPr>
        <w:t xml:space="preserve"> </w:t>
      </w:r>
      <w:r>
        <w:rPr>
          <w:rFonts w:ascii="Times New Roman" w:hAnsi="Times New Roman"/>
          <w:b/>
          <w:sz w:val="24"/>
        </w:rPr>
        <w:t>(1884–1947)</w:t>
      </w:r>
    </w:p>
    <w:p w14:paraId="4473D649"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 xml:space="preserve">Hans Hunter was an avid fisherman, a successful businessman, and a key figure in the social and political development of Lake Chuzenji in the early twentieth century. </w:t>
      </w:r>
      <w:r>
        <w:rPr>
          <w:rFonts w:ascii="Times New Roman" w:eastAsia="Meiryo UI" w:hAnsi="Times New Roman" w:cs="Times New Roman"/>
          <w:bCs/>
          <w:sz w:val="24"/>
          <w:szCs w:val="24"/>
        </w:rPr>
        <w:t xml:space="preserve">His Japanese name was Hanta Hansaburo, and he was the second son of Edward H. Hunter (1843–1917) and </w:t>
      </w:r>
      <w:bookmarkStart w:id="0" w:name="_Hlk55986807"/>
      <w:r>
        <w:rPr>
          <w:rFonts w:ascii="Times New Roman" w:eastAsia="Meiryo UI" w:hAnsi="Times New Roman" w:cs="Times New Roman"/>
          <w:bCs/>
          <w:sz w:val="24"/>
          <w:szCs w:val="24"/>
        </w:rPr>
        <w:t xml:space="preserve">Hirano Aiko (1851–1939). </w:t>
      </w:r>
      <w:bookmarkEnd w:id="0"/>
      <w:r>
        <w:rPr>
          <w:rFonts w:ascii="Times New Roman" w:eastAsia="Meiryo UI" w:hAnsi="Times New Roman" w:cs="Times New Roman"/>
          <w:bCs/>
          <w:sz w:val="24"/>
          <w:szCs w:val="24"/>
        </w:rPr>
        <w:t>Edward was a British businessman and shipbuilder and founded Osaka Iron Works, which later became Hitachi Zosen Corporation. Hans bought and developed the Taio Gold Mine in Oita Prefecture, which was the largest producer of gold in the Asia-Pacific region in 1924.</w:t>
      </w:r>
    </w:p>
    <w:p w14:paraId="2AF086DD" w14:textId="77777777" w:rsidR="00563530" w:rsidRDefault="00563530" w:rsidP="00563530">
      <w:pPr>
        <w:snapToGrid w:val="0"/>
        <w:spacing w:after="0" w:line="240" w:lineRule="auto"/>
        <w:mirrorIndents/>
        <w:rPr>
          <w:rFonts w:ascii="Times New Roman" w:hAnsi="Times New Roman"/>
          <w:sz w:val="24"/>
        </w:rPr>
      </w:pPr>
      <w:r>
        <w:rPr>
          <w:rFonts w:ascii="Times New Roman" w:eastAsia="Meiryo UI" w:hAnsi="Times New Roman" w:cs="Times New Roman"/>
          <w:sz w:val="24"/>
          <w:szCs w:val="24"/>
        </w:rPr>
        <w:tab/>
      </w:r>
      <w:r>
        <w:rPr>
          <w:rFonts w:ascii="Times New Roman" w:eastAsia="Meiryo UI" w:hAnsi="Times New Roman" w:cs="Times New Roman"/>
          <w:bCs/>
          <w:sz w:val="24"/>
          <w:szCs w:val="24"/>
        </w:rPr>
        <w:t>Hans</w:t>
      </w:r>
      <w:r>
        <w:rPr>
          <w:rFonts w:ascii="Times New Roman" w:hAnsi="Times New Roman"/>
          <w:sz w:val="24"/>
        </w:rPr>
        <w:t xml:space="preserve"> visited Lake Chuzenji in 1923 on an outing with the Marunuma Trout Angling Club</w:t>
      </w:r>
      <w:r>
        <w:rPr>
          <w:rFonts w:ascii="Times New Roman" w:eastAsia="Meiryo UI" w:hAnsi="Times New Roman" w:cs="Times New Roman"/>
          <w:bCs/>
          <w:sz w:val="24"/>
          <w:szCs w:val="24"/>
        </w:rPr>
        <w:t>. Two years later, he</w:t>
      </w:r>
      <w:r>
        <w:rPr>
          <w:rFonts w:ascii="Times New Roman" w:hAnsi="Times New Roman"/>
          <w:sz w:val="24"/>
        </w:rPr>
        <w:t xml:space="preserve"> founded the Tokyo Angling and Country Club in </w:t>
      </w:r>
      <w:r>
        <w:rPr>
          <w:rFonts w:ascii="Times New Roman" w:eastAsia="Meiryo UI" w:hAnsi="Times New Roman" w:cs="Times New Roman"/>
          <w:bCs/>
          <w:sz w:val="24"/>
          <w:szCs w:val="24"/>
        </w:rPr>
        <w:t>Nikko. He</w:t>
      </w:r>
      <w:r>
        <w:rPr>
          <w:rFonts w:ascii="Times New Roman" w:hAnsi="Times New Roman"/>
          <w:sz w:val="24"/>
        </w:rPr>
        <w:t xml:space="preserve"> bought Glover’s Nishi</w:t>
      </w:r>
      <w:r>
        <w:rPr>
          <w:rFonts w:ascii="Times New Roman" w:eastAsia="Meiryo UI" w:hAnsi="Times New Roman" w:cs="Times New Roman"/>
          <w:bCs/>
          <w:sz w:val="24"/>
          <w:szCs w:val="24"/>
        </w:rPr>
        <w:t>-</w:t>
      </w:r>
      <w:r>
        <w:rPr>
          <w:rFonts w:ascii="Times New Roman" w:hAnsi="Times New Roman"/>
          <w:sz w:val="24"/>
        </w:rPr>
        <w:t xml:space="preserve">Rokuban </w:t>
      </w:r>
      <w:r>
        <w:rPr>
          <w:rFonts w:ascii="Times New Roman" w:eastAsia="Meiryo UI" w:hAnsi="Times New Roman" w:cs="Times New Roman"/>
          <w:bCs/>
          <w:sz w:val="24"/>
          <w:szCs w:val="24"/>
        </w:rPr>
        <w:t xml:space="preserve">Villa in 1927 </w:t>
      </w:r>
      <w:r>
        <w:rPr>
          <w:rFonts w:ascii="Times New Roman" w:hAnsi="Times New Roman"/>
          <w:sz w:val="24"/>
        </w:rPr>
        <w:t xml:space="preserve">to use as the </w:t>
      </w:r>
      <w:r>
        <w:rPr>
          <w:rFonts w:ascii="Times New Roman" w:eastAsia="Meiryo UI" w:hAnsi="Times New Roman" w:cs="Times New Roman"/>
          <w:bCs/>
          <w:sz w:val="24"/>
          <w:szCs w:val="24"/>
        </w:rPr>
        <w:t xml:space="preserve">club’s </w:t>
      </w:r>
      <w:r>
        <w:rPr>
          <w:rFonts w:ascii="Times New Roman" w:hAnsi="Times New Roman"/>
          <w:sz w:val="24"/>
        </w:rPr>
        <w:t>headquarters</w:t>
      </w:r>
      <w:r>
        <w:rPr>
          <w:rFonts w:ascii="Times New Roman" w:eastAsia="Meiryo UI" w:hAnsi="Times New Roman" w:cs="Times New Roman"/>
          <w:bCs/>
          <w:sz w:val="24"/>
          <w:szCs w:val="24"/>
        </w:rPr>
        <w:t xml:space="preserve">. The club’s members </w:t>
      </w:r>
      <w:r>
        <w:rPr>
          <w:rFonts w:ascii="Times New Roman" w:hAnsi="Times New Roman"/>
          <w:sz w:val="24"/>
        </w:rPr>
        <w:t xml:space="preserve">included many </w:t>
      </w:r>
      <w:r>
        <w:rPr>
          <w:rFonts w:ascii="Times New Roman" w:eastAsia="Meiryo UI" w:hAnsi="Times New Roman" w:cs="Times New Roman"/>
          <w:bCs/>
          <w:sz w:val="24"/>
          <w:szCs w:val="24"/>
        </w:rPr>
        <w:t xml:space="preserve">Western </w:t>
      </w:r>
      <w:r>
        <w:rPr>
          <w:rFonts w:ascii="Times New Roman" w:hAnsi="Times New Roman"/>
          <w:sz w:val="24"/>
        </w:rPr>
        <w:t xml:space="preserve">diplomats </w:t>
      </w:r>
      <w:r>
        <w:rPr>
          <w:rFonts w:ascii="Times New Roman" w:eastAsia="Meiryo UI" w:hAnsi="Times New Roman" w:cs="Times New Roman"/>
          <w:bCs/>
          <w:sz w:val="24"/>
          <w:szCs w:val="24"/>
        </w:rPr>
        <w:t xml:space="preserve">and </w:t>
      </w:r>
      <w:r>
        <w:rPr>
          <w:rFonts w:ascii="Times New Roman" w:hAnsi="Times New Roman"/>
          <w:sz w:val="24"/>
        </w:rPr>
        <w:t xml:space="preserve">Japanese dignitaries, </w:t>
      </w:r>
      <w:r>
        <w:rPr>
          <w:rFonts w:ascii="Times New Roman" w:eastAsia="Meiryo UI" w:hAnsi="Times New Roman" w:cs="Times New Roman"/>
          <w:bCs/>
          <w:sz w:val="24"/>
          <w:szCs w:val="24"/>
        </w:rPr>
        <w:t>as well as</w:t>
      </w:r>
      <w:r>
        <w:rPr>
          <w:rFonts w:ascii="Times New Roman" w:hAnsi="Times New Roman"/>
          <w:sz w:val="24"/>
        </w:rPr>
        <w:t xml:space="preserve"> three </w:t>
      </w:r>
      <w:r>
        <w:rPr>
          <w:rFonts w:ascii="Times New Roman" w:eastAsia="Meiryo UI" w:hAnsi="Times New Roman" w:cs="Times New Roman"/>
          <w:bCs/>
          <w:sz w:val="24"/>
          <w:szCs w:val="24"/>
        </w:rPr>
        <w:t xml:space="preserve">honorary </w:t>
      </w:r>
      <w:r>
        <w:rPr>
          <w:rFonts w:ascii="Times New Roman" w:hAnsi="Times New Roman"/>
          <w:sz w:val="24"/>
        </w:rPr>
        <w:t xml:space="preserve">members </w:t>
      </w:r>
      <w:r>
        <w:rPr>
          <w:rFonts w:ascii="Times New Roman" w:eastAsia="Meiryo UI" w:hAnsi="Times New Roman" w:cs="Times New Roman"/>
          <w:bCs/>
          <w:sz w:val="24"/>
          <w:szCs w:val="24"/>
        </w:rPr>
        <w:t xml:space="preserve">who were part </w:t>
      </w:r>
      <w:r>
        <w:rPr>
          <w:rFonts w:ascii="Times New Roman" w:hAnsi="Times New Roman"/>
          <w:sz w:val="24"/>
        </w:rPr>
        <w:t>of the imperial family</w:t>
      </w:r>
      <w:r>
        <w:rPr>
          <w:rFonts w:ascii="Times New Roman" w:eastAsia="Meiryo UI" w:hAnsi="Times New Roman" w:cs="Times New Roman"/>
          <w:bCs/>
          <w:sz w:val="24"/>
          <w:szCs w:val="24"/>
        </w:rPr>
        <w:t>.</w:t>
      </w:r>
      <w:r>
        <w:rPr>
          <w:rFonts w:ascii="Times New Roman" w:hAnsi="Times New Roman"/>
          <w:sz w:val="24"/>
        </w:rPr>
        <w:t xml:space="preserve"> The club hosted frequent social events and was the </w:t>
      </w:r>
      <w:r>
        <w:rPr>
          <w:rFonts w:ascii="Times New Roman" w:eastAsia="Meiryo UI" w:hAnsi="Times New Roman" w:cs="Times New Roman"/>
          <w:bCs/>
          <w:sz w:val="24"/>
          <w:szCs w:val="24"/>
        </w:rPr>
        <w:t>center</w:t>
      </w:r>
      <w:r>
        <w:rPr>
          <w:rFonts w:ascii="Times New Roman" w:hAnsi="Times New Roman"/>
          <w:sz w:val="24"/>
        </w:rPr>
        <w:t xml:space="preserve"> of the </w:t>
      </w:r>
      <w:bookmarkStart w:id="1" w:name="_Hlk55987640"/>
      <w:r>
        <w:rPr>
          <w:rFonts w:ascii="Times New Roman" w:eastAsia="Meiryo UI" w:hAnsi="Times New Roman" w:cs="Times New Roman"/>
          <w:bCs/>
          <w:sz w:val="24"/>
          <w:szCs w:val="24"/>
        </w:rPr>
        <w:t>international community</w:t>
      </w:r>
      <w:bookmarkEnd w:id="1"/>
      <w:r>
        <w:rPr>
          <w:rFonts w:ascii="Times New Roman" w:hAnsi="Times New Roman"/>
          <w:sz w:val="24"/>
        </w:rPr>
        <w:t xml:space="preserve"> at Lake Chuzenji</w:t>
      </w:r>
      <w:r>
        <w:rPr>
          <w:rFonts w:ascii="Times New Roman" w:eastAsia="Meiryo UI" w:hAnsi="Times New Roman" w:cs="Times New Roman"/>
          <w:bCs/>
          <w:sz w:val="24"/>
          <w:szCs w:val="24"/>
        </w:rPr>
        <w:t>.</w:t>
      </w:r>
    </w:p>
    <w:p w14:paraId="687285AE" w14:textId="77777777" w:rsidR="00563530" w:rsidRDefault="00563530" w:rsidP="00563530">
      <w:pPr>
        <w:snapToGrid w:val="0"/>
        <w:spacing w:after="0" w:line="240" w:lineRule="auto"/>
        <w:mirrorIndents/>
        <w:rPr>
          <w:rFonts w:ascii="Times New Roman" w:eastAsia="Meiryo UI" w:hAnsi="Times New Roman" w:cs="Times New Roman"/>
          <w:bCs/>
          <w:sz w:val="24"/>
          <w:szCs w:val="24"/>
        </w:rPr>
      </w:pPr>
    </w:p>
    <w:p w14:paraId="0C7F434C" w14:textId="77777777" w:rsidR="00563530" w:rsidRDefault="00563530" w:rsidP="00563530">
      <w:pPr>
        <w:snapToGrid w:val="0"/>
        <w:spacing w:after="0" w:line="240" w:lineRule="auto"/>
        <w:mirrorIndents/>
        <w:rPr>
          <w:rFonts w:ascii="Times New Roman" w:hAnsi="Times New Roman"/>
          <w:b/>
          <w:sz w:val="24"/>
        </w:rPr>
      </w:pPr>
      <w:r>
        <w:rPr>
          <w:rFonts w:ascii="Times New Roman" w:eastAsia="Meiryo UI" w:hAnsi="Times New Roman" w:cs="Times New Roman"/>
          <w:b/>
          <w:bCs/>
          <w:sz w:val="24"/>
          <w:szCs w:val="24"/>
        </w:rPr>
        <w:t>Images</w:t>
      </w:r>
    </w:p>
    <w:p w14:paraId="09458158"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Photographs:</w:t>
      </w:r>
    </w:p>
    <w:p w14:paraId="4A7FD26D"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(top) Hans Hunter fishing in the Yugawa River</w:t>
      </w:r>
    </w:p>
    <w:p w14:paraId="24B8880D" w14:textId="77777777" w:rsidR="00563530" w:rsidRDefault="00563530" w:rsidP="00563530">
      <w:pPr>
        <w:snapToGrid w:val="0"/>
        <w:spacing w:after="0" w:line="240" w:lineRule="auto"/>
        <w:mirrorIndents/>
        <w:rPr>
          <w:rFonts w:ascii="Times New Roman" w:hAnsi="Times New Roman"/>
          <w:sz w:val="24"/>
        </w:rPr>
      </w:pPr>
      <w:r>
        <w:rPr>
          <w:rFonts w:ascii="Times New Roman" w:hAnsi="Times New Roman"/>
          <w:sz w:val="24"/>
        </w:rPr>
        <w:t xml:space="preserve">(bottom) </w:t>
      </w:r>
      <w:r>
        <w:rPr>
          <w:rFonts w:ascii="Times New Roman" w:eastAsia="Meiryo UI" w:hAnsi="Times New Roman" w:cs="Times New Roman"/>
          <w:bCs/>
          <w:sz w:val="24"/>
          <w:szCs w:val="24"/>
        </w:rPr>
        <w:t xml:space="preserve">Hans </w:t>
      </w:r>
      <w:r>
        <w:rPr>
          <w:rFonts w:ascii="Times New Roman" w:hAnsi="Times New Roman"/>
          <w:sz w:val="24"/>
        </w:rPr>
        <w:t xml:space="preserve">Hunter </w:t>
      </w:r>
      <w:r>
        <w:rPr>
          <w:rFonts w:ascii="Times New Roman" w:eastAsia="Meiryo UI" w:hAnsi="Times New Roman" w:cs="Times New Roman"/>
          <w:bCs/>
          <w:sz w:val="24"/>
          <w:szCs w:val="24"/>
        </w:rPr>
        <w:t>showing off</w:t>
      </w:r>
      <w:r>
        <w:rPr>
          <w:rFonts w:ascii="Times New Roman" w:hAnsi="Times New Roman"/>
          <w:sz w:val="24"/>
        </w:rPr>
        <w:t xml:space="preserve"> his catch</w:t>
      </w:r>
    </w:p>
    <w:p w14:paraId="6791C786" w14:textId="40BC8DDC" w:rsidR="00312B66" w:rsidRPr="00563530" w:rsidRDefault="00312B66" w:rsidP="00563530"/>
    <w:sectPr w:rsidR="00312B66" w:rsidRPr="0056353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63530"/>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3183127">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