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B84F" w14:textId="77777777" w:rsidR="00CC3707" w:rsidRDefault="00CC3707" w:rsidP="00CC3707">
      <w:pPr>
        <w:widowControl w:val="0"/>
        <w:spacing w:after="0" w:line="360" w:lineRule="exact"/>
        <w:rPr>
          <w:rFonts w:ascii="Times New Roman" w:eastAsia="游明朝" w:hAnsi="Times New Roman" w:cs="Times New Roman"/>
          <w:b/>
          <w:bCs/>
          <w:kern w:val="2"/>
          <w:sz w:val="24"/>
          <w:szCs w:val="24"/>
        </w:rPr>
      </w:pPr>
      <w:r>
        <w:rPr>
          <w:rFonts w:ascii="Times New Roman" w:eastAsia="游明朝" w:hAnsi="Times New Roman" w:cs="Times New Roman"/>
          <w:b/>
          <w:bCs/>
          <w:kern w:val="2"/>
          <w:sz w:val="24"/>
          <w:szCs w:val="24"/>
        </w:rPr>
        <w:t>Former Kubota Family Residence</w:t>
      </w:r>
    </w:p>
    <w:p w14:paraId="5ACB8B02"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Kubota Shōshichi (dates unknown) was a kimono merchant originally from Ōmi, in Shiga prefecture, a town famous for its hard-bargaining merchants, known as </w:t>
      </w:r>
      <w:bookmarkStart w:id="0" w:name="_Hlk56712971"/>
      <w:r>
        <w:rPr>
          <w:rFonts w:ascii="Times New Roman" w:eastAsia="游明朝" w:hAnsi="Times New Roman" w:cs="Times New Roman"/>
          <w:i/>
          <w:iCs/>
          <w:kern w:val="2"/>
          <w:sz w:val="24"/>
          <w:szCs w:val="24"/>
        </w:rPr>
        <w:t xml:space="preserve">Ōmi </w:t>
      </w:r>
      <w:bookmarkEnd w:id="0"/>
      <w:r>
        <w:rPr>
          <w:rFonts w:ascii="Times New Roman" w:eastAsia="游明朝" w:hAnsi="Times New Roman" w:cs="Times New Roman"/>
          <w:i/>
          <w:iCs/>
          <w:kern w:val="2"/>
          <w:sz w:val="24"/>
          <w:szCs w:val="24"/>
        </w:rPr>
        <w:t>shōnin</w:t>
      </w:r>
      <w:r>
        <w:rPr>
          <w:rFonts w:ascii="Times New Roman" w:eastAsia="游明朝" w:hAnsi="Times New Roman" w:cs="Times New Roman"/>
          <w:kern w:val="2"/>
          <w:sz w:val="24"/>
          <w:szCs w:val="24"/>
        </w:rPr>
        <w:t xml:space="preserve">. As a merchant, Kubota lived up to his hometown’s reputation. He moved to Hagi’s kimono district in the late nineteenth century and made a fortune selling kimono to the castle town’s wealthy inhabitants. His son </w:t>
      </w:r>
      <w:bookmarkStart w:id="1" w:name="_Hlk56712997"/>
      <w:r>
        <w:rPr>
          <w:rFonts w:ascii="Times New Roman" w:eastAsia="游明朝" w:hAnsi="Times New Roman" w:cs="Times New Roman"/>
          <w:kern w:val="2"/>
          <w:sz w:val="24"/>
          <w:szCs w:val="24"/>
        </w:rPr>
        <w:t>Shōjirō</w:t>
      </w:r>
      <w:bookmarkEnd w:id="1"/>
      <w:r>
        <w:rPr>
          <w:rFonts w:ascii="Times New Roman" w:eastAsia="游明朝" w:hAnsi="Times New Roman" w:cs="Times New Roman"/>
          <w:kern w:val="2"/>
          <w:sz w:val="24"/>
          <w:szCs w:val="24"/>
        </w:rPr>
        <w:t xml:space="preserve"> (dates unknown) added sake-brewing to the family enterprise, founding Aratama sake traders, and their fortune grew. </w:t>
      </w:r>
    </w:p>
    <w:p w14:paraId="4DA0C389" w14:textId="77777777" w:rsidR="00CC3707" w:rsidRDefault="00CC3707" w:rsidP="00CC3707">
      <w:pPr>
        <w:widowControl w:val="0"/>
        <w:spacing w:after="0" w:line="360" w:lineRule="exact"/>
        <w:rPr>
          <w:rFonts w:ascii="Times New Roman" w:eastAsia="游明朝" w:hAnsi="Times New Roman" w:cs="Times New Roman"/>
          <w:kern w:val="2"/>
          <w:sz w:val="24"/>
          <w:szCs w:val="24"/>
        </w:rPr>
      </w:pPr>
    </w:p>
    <w:p w14:paraId="2B7A499E"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Today, the Kubota family’s two-story townhouse, gardens, and storehouse are preserved as important assets of Hagi Castle Town’s historical heritage.</w:t>
      </w:r>
    </w:p>
    <w:p w14:paraId="0D670CFD" w14:textId="77777777" w:rsidR="00CC3707" w:rsidRDefault="00CC3707" w:rsidP="00CC3707">
      <w:pPr>
        <w:widowControl w:val="0"/>
        <w:spacing w:after="0" w:line="360" w:lineRule="exact"/>
        <w:rPr>
          <w:rFonts w:ascii="Times New Roman" w:eastAsia="游明朝" w:hAnsi="Times New Roman" w:cs="Times New Roman"/>
          <w:kern w:val="2"/>
          <w:sz w:val="24"/>
          <w:szCs w:val="24"/>
        </w:rPr>
      </w:pPr>
    </w:p>
    <w:p w14:paraId="456A108A"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When viewing the residence from the street—the former </w:t>
      </w:r>
      <w:r>
        <w:rPr>
          <w:rFonts w:ascii="Times New Roman" w:eastAsia="游明朝" w:hAnsi="Times New Roman" w:cs="Times New Roman"/>
          <w:iCs/>
          <w:kern w:val="2"/>
          <w:sz w:val="24"/>
          <w:szCs w:val="24"/>
        </w:rPr>
        <w:t>Onarimichi, or</w:t>
      </w:r>
      <w:r>
        <w:rPr>
          <w:rFonts w:ascii="Times New Roman" w:eastAsia="游明朝" w:hAnsi="Times New Roman" w:cs="Times New Roman"/>
          <w:kern w:val="2"/>
          <w:sz w:val="24"/>
          <w:szCs w:val="24"/>
        </w:rPr>
        <w:t xml:space="preserve"> “daimyo road”—the tightly latticed windows of the second floor stand out. The windows are known as </w:t>
      </w:r>
      <w:r>
        <w:rPr>
          <w:rFonts w:ascii="Times New Roman" w:eastAsia="游明朝" w:hAnsi="Times New Roman" w:cs="Times New Roman"/>
          <w:i/>
          <w:kern w:val="2"/>
          <w:sz w:val="24"/>
          <w:szCs w:val="24"/>
        </w:rPr>
        <w:t>mushiko mado</w:t>
      </w:r>
      <w:r>
        <w:rPr>
          <w:rFonts w:ascii="Times New Roman" w:eastAsia="游明朝" w:hAnsi="Times New Roman" w:cs="Times New Roman"/>
          <w:iCs/>
          <w:kern w:val="2"/>
          <w:sz w:val="24"/>
          <w:szCs w:val="24"/>
        </w:rPr>
        <w:t>,</w:t>
      </w:r>
      <w:r>
        <w:rPr>
          <w:rFonts w:ascii="Times New Roman" w:eastAsia="游明朝" w:hAnsi="Times New Roman" w:cs="Times New Roman"/>
          <w:kern w:val="2"/>
          <w:sz w:val="24"/>
          <w:szCs w:val="24"/>
        </w:rPr>
        <w:t xml:space="preserve"> or “insect-cage windows,” and are characteristic of the Edo period (1603–1867). Inside the house, the ceiling is unusually high, making the </w:t>
      </w:r>
      <w:r>
        <w:rPr>
          <w:rFonts w:ascii="Times New Roman" w:eastAsia="游明朝" w:hAnsi="Times New Roman" w:cs="Times New Roman"/>
          <w:i/>
          <w:kern w:val="2"/>
          <w:sz w:val="24"/>
          <w:szCs w:val="24"/>
        </w:rPr>
        <w:t>tatami</w:t>
      </w:r>
      <w:r>
        <w:rPr>
          <w:rFonts w:ascii="Times New Roman" w:eastAsia="游明朝" w:hAnsi="Times New Roman" w:cs="Times New Roman"/>
          <w:kern w:val="2"/>
          <w:sz w:val="24"/>
          <w:szCs w:val="24"/>
        </w:rPr>
        <w:t>-floored rooms feel spacious and airy. The second floor was used to store goods and was home to about 30 servants who slept on the wooden floor surrounded by sake barrels, miso, and soy sauce. One part of the attic was furnished as a room where the master sake brewer slept.</w:t>
      </w:r>
    </w:p>
    <w:p w14:paraId="110954AE" w14:textId="77777777" w:rsidR="00CC3707" w:rsidRDefault="00CC3707" w:rsidP="00CC3707">
      <w:pPr>
        <w:widowControl w:val="0"/>
        <w:spacing w:after="0" w:line="360" w:lineRule="exact"/>
        <w:rPr>
          <w:rFonts w:ascii="Times New Roman" w:eastAsia="游明朝" w:hAnsi="Times New Roman" w:cs="Times New Roman"/>
          <w:kern w:val="2"/>
          <w:sz w:val="24"/>
          <w:szCs w:val="24"/>
        </w:rPr>
      </w:pPr>
    </w:p>
    <w:p w14:paraId="2E0242D2"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On display in a ground-floor room is a replica of a folding screen (</w:t>
      </w:r>
      <w:r>
        <w:rPr>
          <w:rFonts w:ascii="Times New Roman" w:eastAsia="游明朝" w:hAnsi="Times New Roman" w:cs="Times New Roman"/>
          <w:i/>
          <w:kern w:val="2"/>
          <w:sz w:val="24"/>
          <w:szCs w:val="24"/>
        </w:rPr>
        <w:t>byōbu</w:t>
      </w:r>
      <w:r>
        <w:rPr>
          <w:rFonts w:ascii="Times New Roman" w:eastAsia="游明朝" w:hAnsi="Times New Roman" w:cs="Times New Roman"/>
          <w:kern w:val="2"/>
          <w:sz w:val="24"/>
          <w:szCs w:val="24"/>
        </w:rPr>
        <w:t xml:space="preserve">) painted in approximately 1858 by Ōba Gakusen (1820–1899), an artist from Yamaguchi prefecture. It depicts a line of </w:t>
      </w:r>
      <w:r>
        <w:rPr>
          <w:rFonts w:ascii="Times New Roman" w:eastAsia="游明朝" w:hAnsi="Times New Roman" w:cs="Times New Roman"/>
          <w:i/>
          <w:kern w:val="2"/>
          <w:sz w:val="24"/>
          <w:szCs w:val="24"/>
        </w:rPr>
        <w:t>mikoshi</w:t>
      </w:r>
      <w:r>
        <w:rPr>
          <w:rFonts w:ascii="Times New Roman" w:eastAsia="游明朝" w:hAnsi="Times New Roman" w:cs="Times New Roman"/>
          <w:kern w:val="2"/>
          <w:sz w:val="24"/>
          <w:szCs w:val="24"/>
        </w:rPr>
        <w:t xml:space="preserve"> shrine floats from Kasuga Shrine, Tsubaki Hachimangū, Kanaya Tenmangū, and Sumiyoshi Shrine parading through Gofukumachi in front of the Kubota residence. It is, however, a work of the imagination, as those floats have never been displayed at the same time.</w:t>
      </w:r>
    </w:p>
    <w:p w14:paraId="27CA4131" w14:textId="77777777" w:rsidR="00CC3707" w:rsidRDefault="00CC3707" w:rsidP="00CC3707">
      <w:pPr>
        <w:widowControl w:val="0"/>
        <w:spacing w:after="0" w:line="360" w:lineRule="exact"/>
        <w:rPr>
          <w:rFonts w:ascii="Times New Roman" w:eastAsia="游明朝" w:hAnsi="Times New Roman" w:cs="Times New Roman"/>
          <w:kern w:val="2"/>
          <w:sz w:val="24"/>
          <w:szCs w:val="24"/>
        </w:rPr>
      </w:pPr>
    </w:p>
    <w:p w14:paraId="1533B28B"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upright pillar (</w:t>
      </w:r>
      <w:r>
        <w:rPr>
          <w:rFonts w:ascii="Times New Roman" w:eastAsia="游明朝" w:hAnsi="Times New Roman" w:cs="Times New Roman"/>
          <w:i/>
          <w:kern w:val="2"/>
          <w:sz w:val="24"/>
          <w:szCs w:val="24"/>
        </w:rPr>
        <w:t>tokobashira</w:t>
      </w:r>
      <w:r>
        <w:rPr>
          <w:rFonts w:ascii="Times New Roman" w:eastAsia="游明朝" w:hAnsi="Times New Roman" w:cs="Times New Roman"/>
          <w:iCs/>
          <w:kern w:val="2"/>
          <w:sz w:val="24"/>
          <w:szCs w:val="24"/>
        </w:rPr>
        <w:t>) of the tokonoma alcove</w:t>
      </w:r>
      <w:r>
        <w:rPr>
          <w:rFonts w:ascii="Times New Roman" w:eastAsia="游明朝" w:hAnsi="Times New Roman" w:cs="Times New Roman"/>
          <w:kern w:val="2"/>
          <w:sz w:val="24"/>
          <w:szCs w:val="24"/>
        </w:rPr>
        <w:t xml:space="preserve"> in the living room has been planed smooth so as to resemble the cross-section of a bamboo shoot. This was thought to ensure cross-generational wealth and prosperity. It is common in houses built during the Edo period.</w:t>
      </w:r>
    </w:p>
    <w:p w14:paraId="7B554BBE" w14:textId="77777777" w:rsidR="00CC3707" w:rsidRDefault="00CC3707" w:rsidP="00CC3707">
      <w:pPr>
        <w:widowControl w:val="0"/>
        <w:spacing w:after="0" w:line="360" w:lineRule="exact"/>
        <w:rPr>
          <w:rFonts w:ascii="Times New Roman" w:eastAsia="游明朝" w:hAnsi="Times New Roman" w:cs="Times New Roman"/>
          <w:kern w:val="2"/>
          <w:sz w:val="24"/>
          <w:szCs w:val="24"/>
        </w:rPr>
      </w:pPr>
    </w:p>
    <w:p w14:paraId="1247C2A5"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To the rear of the building, the white-plastered storehouse features a rare underground safe that is revealed when a large stone slab is rolled back on hidden casters.</w:t>
      </w:r>
    </w:p>
    <w:p w14:paraId="6602E8EA" w14:textId="77777777" w:rsidR="00CC3707" w:rsidRDefault="00CC3707" w:rsidP="00CC3707">
      <w:pPr>
        <w:widowControl w:val="0"/>
        <w:spacing w:after="0" w:line="360" w:lineRule="exact"/>
        <w:rPr>
          <w:rFonts w:ascii="Times New Roman" w:eastAsia="游明朝" w:hAnsi="Times New Roman" w:cs="Times New Roman"/>
          <w:kern w:val="2"/>
          <w:sz w:val="24"/>
          <w:szCs w:val="24"/>
        </w:rPr>
      </w:pPr>
    </w:p>
    <w:p w14:paraId="18AE42F6"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Address: 1-31-5</w:t>
      </w:r>
      <w:r>
        <w:t xml:space="preserve"> </w:t>
      </w:r>
      <w:r>
        <w:rPr>
          <w:rFonts w:ascii="Times New Roman" w:eastAsia="游明朝" w:hAnsi="Times New Roman" w:cs="Times New Roman"/>
          <w:kern w:val="2"/>
          <w:sz w:val="24"/>
          <w:szCs w:val="24"/>
        </w:rPr>
        <w:t>Gofukumachi, Hagi, Yamaguchi</w:t>
      </w:r>
    </w:p>
    <w:p w14:paraId="704B84B2"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Telephone: 0838-25-3139 (Hagi Tourist Information)</w:t>
      </w:r>
    </w:p>
    <w:p w14:paraId="1C2E9CBF"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Open: 9:00 a.m. to 5:00 p.m. (daily)</w:t>
      </w:r>
    </w:p>
    <w:p w14:paraId="43401D6F"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Admission Fee: ¥100</w:t>
      </w:r>
    </w:p>
    <w:p w14:paraId="0DB60132" w14:textId="77777777" w:rsidR="00CC3707" w:rsidRDefault="00CC3707" w:rsidP="00CC370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3-minute walk from Hagi Hakubutsukan Mae Bus Stop (Hagi Junkan Māru Bus Westbound)</w:t>
      </w:r>
    </w:p>
    <w:p w14:paraId="1A5894C9" w14:textId="77777777" w:rsidR="00CC3707" w:rsidRDefault="00CC3707" w:rsidP="00CC3707">
      <w:pPr>
        <w:widowControl w:val="0"/>
        <w:spacing w:after="0" w:line="360" w:lineRule="exact"/>
        <w:rPr>
          <w:rFonts w:ascii="Times New Roman" w:eastAsia="游明朝" w:hAnsi="Times New Roman" w:cs="Times New Roman"/>
          <w:color w:val="000000" w:themeColor="text1"/>
          <w:kern w:val="2"/>
          <w:sz w:val="24"/>
          <w:szCs w:val="24"/>
        </w:rPr>
      </w:pPr>
      <w:r>
        <w:rPr>
          <w:rFonts w:ascii="Times New Roman" w:eastAsia="游明朝" w:hAnsi="Times New Roman" w:cs="Times New Roman"/>
          <w:kern w:val="2"/>
          <w:sz w:val="24"/>
          <w:szCs w:val="24"/>
        </w:rPr>
        <w:t>Google Maps link:</w:t>
      </w:r>
      <w:r>
        <w:rPr>
          <w:rFonts w:ascii="Times New Roman" w:eastAsia="游明朝" w:hAnsi="Times New Roman" w:cs="Times New Roman"/>
          <w:color w:val="000000" w:themeColor="text1"/>
          <w:kern w:val="2"/>
          <w:sz w:val="24"/>
          <w:szCs w:val="24"/>
        </w:rPr>
        <w:t xml:space="preserve"> here</w:t>
      </w:r>
    </w:p>
    <w:p w14:paraId="5786DB3C" w14:textId="6495A30C" w:rsidR="005061C0" w:rsidRPr="00CC3707" w:rsidRDefault="005061C0" w:rsidP="00CC3707"/>
    <w:sectPr w:rsidR="005061C0" w:rsidRPr="00CC370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C3707"/>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5043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