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81559" w14:textId="77777777" w:rsidR="009B6530" w:rsidRDefault="009B6530" w:rsidP="009B6530">
      <w:pPr>
        <w:tabs>
          <w:tab w:val="left" w:pos="284"/>
        </w:tabs>
        <w:spacing w:line="360" w:lineRule="auto"/>
        <w:rPr>
          <w:b/>
        </w:rPr>
      </w:pPr>
      <w:r>
        <w:rPr>
          <w:b/>
          <w:i/>
        </w:rPr>
        <w:t>Masu</w:t>
      </w:r>
      <w:r>
        <w:rPr>
          <w:b/>
        </w:rPr>
        <w:t xml:space="preserve"> Salmon</w:t>
      </w:r>
    </w:p>
    <w:p w14:paraId="5147D37E" w14:textId="77777777" w:rsidR="009B6530" w:rsidRDefault="009B6530" w:rsidP="009B6530">
      <w:pPr>
        <w:tabs>
          <w:tab w:val="left" w:pos="284"/>
        </w:tabs>
        <w:spacing w:line="360" w:lineRule="auto"/>
        <w:rPr>
          <w:b/>
        </w:rPr>
      </w:pPr>
    </w:p>
    <w:p w14:paraId="4B8972A6" w14:textId="77777777" w:rsidR="009B6530" w:rsidRDefault="009B6530" w:rsidP="009B6530">
      <w:pPr>
        <w:tabs>
          <w:tab w:val="left" w:pos="284"/>
        </w:tabs>
        <w:spacing w:line="360" w:lineRule="auto"/>
      </w:pPr>
      <w:r>
        <w:rPr>
          <w:i/>
        </w:rPr>
        <w:t>Masu</w:t>
      </w:r>
      <w:r>
        <w:t xml:space="preserve"> salmon (</w:t>
      </w:r>
      <w:r>
        <w:rPr>
          <w:i/>
        </w:rPr>
        <w:t>Oncorhynchus masou</w:t>
      </w:r>
      <w:r>
        <w:t xml:space="preserve">), also called cherry salmon, live half their life in a river as freshwater fish before migrating to the ocean. They return to their home river to spawn after two to three years at sea. In Japanese, they are called </w:t>
      </w:r>
      <w:r>
        <w:rPr>
          <w:i/>
        </w:rPr>
        <w:t>sakura masu</w:t>
      </w:r>
      <w:r>
        <w:t xml:space="preserve"> (cherry salmon) because they turn pink (the color of cherry blossoms) on reaching maturity, and because they are usually caught during spring (cherry-blossom season), when they return to their river spawning grounds. Some </w:t>
      </w:r>
      <w:r>
        <w:rPr>
          <w:i/>
        </w:rPr>
        <w:t>masu</w:t>
      </w:r>
      <w:r>
        <w:t xml:space="preserve"> salmon never leave their home river; these fish are called </w:t>
      </w:r>
      <w:r>
        <w:rPr>
          <w:i/>
        </w:rPr>
        <w:t>yamame</w:t>
      </w:r>
      <w:r>
        <w:t xml:space="preserve"> (</w:t>
      </w:r>
      <w:r>
        <w:rPr>
          <w:i/>
        </w:rPr>
        <w:t>yamabe</w:t>
      </w:r>
      <w:r>
        <w:t xml:space="preserve"> in Hokkaido). </w:t>
      </w:r>
      <w:r>
        <w:rPr>
          <w:i/>
        </w:rPr>
        <w:t>Masu</w:t>
      </w:r>
      <w:r>
        <w:t xml:space="preserve"> salmon have a very limited range, staying in coastal waters off northern Japan after reaching maturity. </w:t>
      </w:r>
    </w:p>
    <w:p w14:paraId="07EF7F82" w14:textId="5035554F" w:rsidR="00485A70" w:rsidRPr="009B6530" w:rsidRDefault="00485A70" w:rsidP="009B6530"/>
    <w:sectPr w:rsidR="00485A70" w:rsidRPr="009B6530">
      <w:footerReference w:type="even" r:id="rId8"/>
      <w:footerReference w:type="default" r:id="rId9"/>
      <w:footerReference w:type="first" r:id="rId10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6CB2B" w14:textId="77777777" w:rsidR="00684349" w:rsidRDefault="00684349">
      <w:r>
        <w:separator/>
      </w:r>
    </w:p>
  </w:endnote>
  <w:endnote w:type="continuationSeparator" w:id="0">
    <w:p w14:paraId="2B9882DF" w14:textId="77777777" w:rsidR="00684349" w:rsidRDefault="00684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BB3DF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00561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155A4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DFF4E1F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2DF2A" w14:textId="77777777" w:rsidR="00684349" w:rsidRDefault="00684349">
      <w:r>
        <w:separator/>
      </w:r>
    </w:p>
  </w:footnote>
  <w:footnote w:type="continuationSeparator" w:id="0">
    <w:p w14:paraId="05C91693" w14:textId="77777777" w:rsidR="00684349" w:rsidRDefault="006843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F2D"/>
    <w:rsid w:val="00176B72"/>
    <w:rsid w:val="001778C8"/>
    <w:rsid w:val="00177E55"/>
    <w:rsid w:val="003A1C92"/>
    <w:rsid w:val="0048052F"/>
    <w:rsid w:val="00485A70"/>
    <w:rsid w:val="005162D2"/>
    <w:rsid w:val="00586527"/>
    <w:rsid w:val="00684349"/>
    <w:rsid w:val="00731B70"/>
    <w:rsid w:val="007E7C20"/>
    <w:rsid w:val="00813651"/>
    <w:rsid w:val="00892BB5"/>
    <w:rsid w:val="008D6886"/>
    <w:rsid w:val="009B6530"/>
    <w:rsid w:val="00A662FF"/>
    <w:rsid w:val="00A75118"/>
    <w:rsid w:val="00BA2F2D"/>
    <w:rsid w:val="00E54D1B"/>
    <w:rsid w:val="00EF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F48F29A"/>
  <w15:docId w15:val="{70799D04-7300-6C4F-BF6C-0FE60C8EF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2018"/>
  </w:style>
  <w:style w:type="paragraph" w:styleId="1">
    <w:name w:val="heading 1"/>
    <w:basedOn w:val="a"/>
    <w:next w:val="a"/>
    <w:uiPriority w:val="9"/>
    <w:qFormat/>
    <w:pPr>
      <w:keepNext/>
      <w:keepLines/>
      <w:widowControl w:val="0"/>
      <w:spacing w:before="480" w:after="120"/>
      <w:jc w:val="both"/>
      <w:outlineLvl w:val="0"/>
    </w:pPr>
    <w:rPr>
      <w:rFonts w:ascii="游明朝" w:eastAsia="游明朝" w:hAnsi="游明朝" w:cs="游明朝"/>
      <w:b/>
      <w:sz w:val="48"/>
      <w:szCs w:val="48"/>
      <w:lang w:eastAsia="zh-CN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widowControl w:val="0"/>
      <w:spacing w:before="360" w:after="80"/>
      <w:jc w:val="both"/>
      <w:outlineLvl w:val="1"/>
    </w:pPr>
    <w:rPr>
      <w:rFonts w:ascii="游明朝" w:eastAsia="游明朝" w:hAnsi="游明朝" w:cs="游明朝"/>
      <w:b/>
      <w:sz w:val="36"/>
      <w:szCs w:val="36"/>
      <w:lang w:eastAsia="zh-CN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widowControl w:val="0"/>
      <w:spacing w:before="480" w:after="120"/>
      <w:jc w:val="both"/>
    </w:pPr>
    <w:rPr>
      <w:rFonts w:ascii="游明朝" w:eastAsia="游明朝" w:hAnsi="游明朝" w:cs="游明朝"/>
      <w:b/>
      <w:sz w:val="72"/>
      <w:szCs w:val="72"/>
      <w:lang w:eastAsia="zh-CN"/>
    </w:rPr>
  </w:style>
  <w:style w:type="paragraph" w:styleId="a4">
    <w:name w:val="Subtitle"/>
    <w:basedOn w:val="a"/>
    <w:next w:val="a"/>
    <w:uiPriority w:val="11"/>
    <w:qFormat/>
    <w:pPr>
      <w:keepNext/>
      <w:keepLines/>
      <w:widowControl w:val="0"/>
      <w:spacing w:before="360" w:after="80"/>
      <w:jc w:val="both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ff6">
    <w:name w:val="No Spacing"/>
    <w:uiPriority w:val="1"/>
    <w:qFormat/>
    <w:rsid w:val="00711BBD"/>
  </w:style>
  <w:style w:type="paragraph" w:styleId="aff7">
    <w:name w:val="Balloon Text"/>
    <w:basedOn w:val="a"/>
    <w:link w:val="aff8"/>
    <w:uiPriority w:val="99"/>
    <w:semiHidden/>
    <w:unhideWhenUsed/>
    <w:rsid w:val="00720F3B"/>
    <w:rPr>
      <w:sz w:val="18"/>
      <w:szCs w:val="18"/>
    </w:rPr>
  </w:style>
  <w:style w:type="character" w:customStyle="1" w:styleId="aff8">
    <w:name w:val="吹き出し (文字)"/>
    <w:basedOn w:val="a0"/>
    <w:link w:val="aff7"/>
    <w:uiPriority w:val="99"/>
    <w:semiHidden/>
    <w:rsid w:val="00720F3B"/>
    <w:rPr>
      <w:rFonts w:ascii="Times New Roman" w:eastAsia="Times New Roman" w:hAnsi="Times New Roman" w:cs="Times New Roman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4642A5"/>
    <w:pPr>
      <w:spacing w:before="100" w:beforeAutospacing="1" w:after="100" w:afterAutospacing="1"/>
    </w:pPr>
  </w:style>
  <w:style w:type="character" w:styleId="aff9">
    <w:name w:val="annotation reference"/>
    <w:basedOn w:val="a0"/>
    <w:uiPriority w:val="99"/>
    <w:semiHidden/>
    <w:unhideWhenUsed/>
    <w:rsid w:val="00F56904"/>
    <w:rPr>
      <w:sz w:val="16"/>
      <w:szCs w:val="16"/>
    </w:rPr>
  </w:style>
  <w:style w:type="paragraph" w:styleId="affa">
    <w:name w:val="annotation text"/>
    <w:basedOn w:val="a"/>
    <w:link w:val="affb"/>
    <w:uiPriority w:val="99"/>
    <w:semiHidden/>
    <w:unhideWhenUsed/>
    <w:rsid w:val="00F56904"/>
    <w:rPr>
      <w:sz w:val="20"/>
      <w:szCs w:val="20"/>
      <w:lang w:eastAsia="zh-CN"/>
    </w:rPr>
  </w:style>
  <w:style w:type="character" w:customStyle="1" w:styleId="affb">
    <w:name w:val="コメント文字列 (文字)"/>
    <w:basedOn w:val="a0"/>
    <w:link w:val="affa"/>
    <w:uiPriority w:val="99"/>
    <w:semiHidden/>
    <w:rsid w:val="00F56904"/>
    <w:rPr>
      <w:rFonts w:ascii="Times New Roman" w:eastAsia="Times New Roman" w:hAnsi="Times New Roman" w:cs="Times New Roman"/>
      <w:sz w:val="20"/>
      <w:szCs w:val="20"/>
    </w:rPr>
  </w:style>
  <w:style w:type="paragraph" w:styleId="affc">
    <w:name w:val="annotation subject"/>
    <w:basedOn w:val="affa"/>
    <w:next w:val="affa"/>
    <w:link w:val="affd"/>
    <w:uiPriority w:val="99"/>
    <w:semiHidden/>
    <w:unhideWhenUsed/>
    <w:rsid w:val="00F56904"/>
    <w:rPr>
      <w:b/>
      <w:bCs/>
    </w:rPr>
  </w:style>
  <w:style w:type="character" w:customStyle="1" w:styleId="affd">
    <w:name w:val="コメント内容 (文字)"/>
    <w:basedOn w:val="affb"/>
    <w:link w:val="affc"/>
    <w:uiPriority w:val="99"/>
    <w:semiHidden/>
    <w:rsid w:val="00F5690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fe">
    <w:name w:val="header"/>
    <w:basedOn w:val="a"/>
    <w:link w:val="afff"/>
    <w:uiPriority w:val="99"/>
    <w:unhideWhenUsed/>
    <w:rsid w:val="00014C20"/>
    <w:pPr>
      <w:tabs>
        <w:tab w:val="center" w:pos="4513"/>
        <w:tab w:val="right" w:pos="9026"/>
      </w:tabs>
      <w:snapToGrid w:val="0"/>
    </w:pPr>
    <w:rPr>
      <w:lang w:eastAsia="zh-CN"/>
    </w:rPr>
  </w:style>
  <w:style w:type="character" w:customStyle="1" w:styleId="afff">
    <w:name w:val="ヘッダー (文字)"/>
    <w:basedOn w:val="a0"/>
    <w:link w:val="affe"/>
    <w:uiPriority w:val="99"/>
    <w:rsid w:val="00014C20"/>
    <w:rPr>
      <w:rFonts w:ascii="Times New Roman" w:eastAsia="Times New Roman" w:hAnsi="Times New Roman" w:cs="Times New Roman"/>
      <w:sz w:val="24"/>
      <w:szCs w:val="24"/>
    </w:rPr>
  </w:style>
  <w:style w:type="paragraph" w:styleId="afff0">
    <w:name w:val="footer"/>
    <w:basedOn w:val="a"/>
    <w:link w:val="afff1"/>
    <w:uiPriority w:val="99"/>
    <w:unhideWhenUsed/>
    <w:rsid w:val="00014C20"/>
    <w:pPr>
      <w:tabs>
        <w:tab w:val="center" w:pos="4513"/>
        <w:tab w:val="right" w:pos="9026"/>
      </w:tabs>
      <w:snapToGrid w:val="0"/>
    </w:pPr>
    <w:rPr>
      <w:lang w:eastAsia="zh-CN"/>
    </w:rPr>
  </w:style>
  <w:style w:type="character" w:customStyle="1" w:styleId="afff1">
    <w:name w:val="フッター (文字)"/>
    <w:basedOn w:val="a0"/>
    <w:link w:val="afff0"/>
    <w:uiPriority w:val="99"/>
    <w:rsid w:val="00014C20"/>
    <w:rPr>
      <w:rFonts w:ascii="Times New Roman" w:eastAsia="Times New Roman" w:hAnsi="Times New Roman" w:cs="Times New Roman"/>
      <w:sz w:val="24"/>
      <w:szCs w:val="24"/>
    </w:rPr>
  </w:style>
  <w:style w:type="character" w:styleId="afff2">
    <w:name w:val="page number"/>
    <w:basedOn w:val="a0"/>
    <w:uiPriority w:val="99"/>
    <w:semiHidden/>
    <w:unhideWhenUsed/>
    <w:rsid w:val="00014C20"/>
  </w:style>
  <w:style w:type="paragraph" w:styleId="afff3">
    <w:name w:val="Revision"/>
    <w:hidden/>
    <w:uiPriority w:val="99"/>
    <w:semiHidden/>
    <w:rsid w:val="00014C20"/>
  </w:style>
  <w:style w:type="table" w:customStyle="1" w:styleId="a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hXZ0Y66kRqFNZUrPTSIS6IBzmOA==">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CDDA70B-CD61-479A-9D2D-747436A75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大髙 翔子</dc:creator>
  <cp:lastModifiedBy>Sayaka Yabe</cp:lastModifiedBy>
  <cp:revision>2</cp:revision>
  <dcterms:created xsi:type="dcterms:W3CDTF">2022-11-08T09:04:00Z</dcterms:created>
  <dcterms:modified xsi:type="dcterms:W3CDTF">2022-11-08T09:04:00Z</dcterms:modified>
</cp:coreProperties>
</file>