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59AD" w14:textId="77777777" w:rsidR="00D3072E" w:rsidRDefault="00D3072E" w:rsidP="00D3072E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From Meiji to Showa (20th century)</w:t>
      </w:r>
    </w:p>
    <w:p w14:paraId="13A508E2" w14:textId="77777777" w:rsidR="00D3072E" w:rsidRDefault="00D3072E" w:rsidP="00D3072E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Bonito Fishing Brings Prosperity</w:t>
      </w:r>
    </w:p>
    <w:p w14:paraId="3D528112" w14:textId="77777777" w:rsidR="00D3072E" w:rsidRDefault="00D3072E" w:rsidP="00D3072E">
      <w:pPr>
        <w:rPr>
          <w:rFonts w:eastAsia="游ゴシック" w:cstheme="minorHAnsi"/>
          <w:color w:val="000000" w:themeColor="text1"/>
        </w:rPr>
      </w:pPr>
    </w:p>
    <w:p w14:paraId="212E6782" w14:textId="77777777" w:rsidR="00D3072E" w:rsidRDefault="00D3072E" w:rsidP="00D3072E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 xml:space="preserve">In the latter half of the Meiji era (1868–1912), bonito fishing boomed in the Keramas. The shavings of the dried fish made here were known as </w:t>
      </w:r>
      <w:r>
        <w:rPr>
          <w:rFonts w:eastAsia="游ゴシック" w:cstheme="minorHAnsi"/>
          <w:b/>
          <w:bCs/>
          <w:i/>
          <w:iCs/>
          <w:color w:val="000000" w:themeColor="text1"/>
        </w:rPr>
        <w:t>Kerama-bushi</w:t>
      </w:r>
      <w:r>
        <w:rPr>
          <w:rFonts w:eastAsia="游ゴシック" w:cstheme="minorHAnsi"/>
          <w:color w:val="000000" w:themeColor="text1"/>
        </w:rPr>
        <w:t>, and were famous throughout Okinawa Prefecture and beyond. The popularity led to a step forward in the islanders’ quality of life.</w:t>
      </w:r>
    </w:p>
    <w:p w14:paraId="0EC7FCF0" w14:textId="0DADF8CA" w:rsidR="000269A4" w:rsidRPr="00D3072E" w:rsidRDefault="000269A4" w:rsidP="00D3072E">
      <w:pPr>
        <w:rPr>
          <w:rFonts w:eastAsia="游ゴシック"/>
        </w:rPr>
      </w:pPr>
    </w:p>
    <w:sectPr w:rsidR="000269A4" w:rsidRPr="00D3072E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072E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