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4DEE" w14:textId="31D30AA2" w:rsidR="00483A33" w:rsidRDefault="00483A33" w:rsidP="00483A33">
      <w:pPr>
        <w:outlineLvl w:val="0"/>
        <w:rPr>
          <w:rFonts w:ascii="Times New Roman" w:hAnsi="Times New Roman" w:cs="Times New Roman"/>
          <w:b/>
          <w:sz w:val="24"/>
          <w:szCs w:val="24"/>
        </w:rPr>
      </w:pPr>
      <w:r>
        <w:rPr>
          <w:rFonts w:ascii="Times New Roman" w:hAnsi="Times New Roman" w:cs="Times New Roman"/>
          <w:b/>
          <w:sz w:val="24"/>
          <w:szCs w:val="24"/>
        </w:rPr>
        <w:t xml:space="preserve">Karamon Gate </w:t>
      </w:r>
    </w:p>
    <w:p w14:paraId="75D163E5" w14:textId="77777777" w:rsidR="00483A33" w:rsidRDefault="00483A33" w:rsidP="00483A33">
      <w:pPr>
        <w:rPr>
          <w:rFonts w:ascii="Times New Roman" w:hAnsi="Times New Roman" w:cs="Times New Roman"/>
          <w:sz w:val="24"/>
          <w:szCs w:val="24"/>
        </w:rPr>
      </w:pPr>
    </w:p>
    <w:p w14:paraId="7CF2507C" w14:textId="77777777" w:rsidR="00483A33" w:rsidRDefault="00483A33" w:rsidP="00483A33">
      <w:pPr>
        <w:rPr>
          <w:rFonts w:ascii="Times New Roman" w:hAnsi="Times New Roman" w:cs="Times New Roman"/>
          <w:sz w:val="24"/>
          <w:szCs w:val="24"/>
        </w:rPr>
      </w:pPr>
      <w:r>
        <w:rPr>
          <w:rFonts w:ascii="Times New Roman" w:hAnsi="Times New Roman" w:cs="Times New Roman"/>
          <w:sz w:val="24"/>
          <w:szCs w:val="24"/>
        </w:rPr>
        <w:t xml:space="preserve">The black and gold Karamon Gate was built in 1628 at Zojoji Temple in Edo (now Tokyo). Like the Butsuden (Buddha Hall), the gate was donated to Kenchoji Temple in 1647 during the large-scale reconstruction of the temple. </w:t>
      </w:r>
    </w:p>
    <w:p w14:paraId="77068E78" w14:textId="77777777" w:rsidR="00483A33" w:rsidRDefault="00483A33" w:rsidP="00483A33">
      <w:pPr>
        <w:rPr>
          <w:rFonts w:ascii="Times New Roman" w:hAnsi="Times New Roman" w:cs="Times New Roman"/>
          <w:sz w:val="24"/>
          <w:szCs w:val="24"/>
        </w:rPr>
      </w:pPr>
    </w:p>
    <w:p w14:paraId="51948150" w14:textId="77777777" w:rsidR="00483A33" w:rsidRDefault="00483A33" w:rsidP="00483A33">
      <w:pPr>
        <w:rPr>
          <w:rFonts w:ascii="Times New Roman" w:hAnsi="Times New Roman" w:cs="Times New Roman"/>
          <w:sz w:val="24"/>
          <w:szCs w:val="24"/>
        </w:rPr>
      </w:pPr>
      <w:r>
        <w:rPr>
          <w:rFonts w:ascii="Times New Roman" w:hAnsi="Times New Roman" w:cs="Times New Roman"/>
          <w:sz w:val="24"/>
          <w:szCs w:val="24"/>
        </w:rPr>
        <w:t>Zojoji Temple was closely affiliated with the powerful Tokugawa shogunate, and the Karamon Gate was originally the entrance to the mausoleum of the wife of the second shogun,</w:t>
      </w:r>
      <w:r>
        <w:rPr>
          <w:rFonts w:ascii="Times New Roman" w:hAnsi="Times New Roman" w:cs="Times New Roman"/>
          <w:i/>
          <w:sz w:val="24"/>
          <w:szCs w:val="24"/>
        </w:rPr>
        <w:t xml:space="preserve"> </w:t>
      </w:r>
      <w:r>
        <w:rPr>
          <w:rFonts w:ascii="Times New Roman" w:hAnsi="Times New Roman" w:cs="Times New Roman"/>
          <w:sz w:val="24"/>
          <w:szCs w:val="24"/>
        </w:rPr>
        <w:t xml:space="preserve">Tokugawa Hidetada (1579–1632). The grand scale of the gate and its opulent combination of black lacquer and elaborate gilding were hallmarks of edifices built by the Tokugawa. </w:t>
      </w:r>
    </w:p>
    <w:p w14:paraId="4931AD4F" w14:textId="77777777" w:rsidR="00483A33" w:rsidRDefault="00483A33" w:rsidP="00483A33">
      <w:pPr>
        <w:rPr>
          <w:rFonts w:ascii="Times New Roman" w:hAnsi="Times New Roman" w:cs="Times New Roman"/>
          <w:sz w:val="24"/>
          <w:szCs w:val="24"/>
        </w:rPr>
      </w:pPr>
    </w:p>
    <w:p w14:paraId="11D281F9" w14:textId="77777777" w:rsidR="00483A33" w:rsidRDefault="00483A33" w:rsidP="00483A33">
      <w:pPr>
        <w:rPr>
          <w:rFonts w:ascii="Times New Roman" w:hAnsi="Times New Roman" w:cs="Times New Roman"/>
          <w:sz w:val="24"/>
          <w:szCs w:val="24"/>
        </w:rPr>
      </w:pPr>
      <w:r>
        <w:rPr>
          <w:rFonts w:ascii="Times New Roman" w:hAnsi="Times New Roman" w:cs="Times New Roman"/>
          <w:sz w:val="24"/>
          <w:szCs w:val="24"/>
        </w:rPr>
        <w:t xml:space="preserve">The undulating roof is high in the middle and curved at both ends, in a style known as </w:t>
      </w:r>
      <w:r>
        <w:rPr>
          <w:rFonts w:ascii="Times New Roman" w:hAnsi="Times New Roman" w:cs="Times New Roman"/>
          <w:i/>
          <w:sz w:val="24"/>
          <w:szCs w:val="24"/>
        </w:rPr>
        <w:t>karahafu</w:t>
      </w:r>
      <w:r>
        <w:rPr>
          <w:rFonts w:ascii="Times New Roman" w:hAnsi="Times New Roman" w:cs="Times New Roman"/>
          <w:sz w:val="24"/>
          <w:szCs w:val="24"/>
        </w:rPr>
        <w:t>. This is the most formal style of roof and is often used for the most important gates at temples, shrines, and castles in Japan. The Karamon has four pillars, two on one side of the doors, and two on the other.</w:t>
      </w:r>
    </w:p>
    <w:p w14:paraId="53D0F1DE" w14:textId="77777777" w:rsidR="00483A33" w:rsidRDefault="00483A33" w:rsidP="00483A33">
      <w:pPr>
        <w:rPr>
          <w:rFonts w:ascii="Times New Roman" w:hAnsi="Times New Roman" w:cs="Times New Roman"/>
          <w:sz w:val="24"/>
          <w:szCs w:val="24"/>
        </w:rPr>
      </w:pPr>
    </w:p>
    <w:p w14:paraId="11DBA546" w14:textId="77777777" w:rsidR="00483A33" w:rsidRDefault="00483A33" w:rsidP="00483A33">
      <w:pPr>
        <w:rPr>
          <w:rFonts w:ascii="Times New Roman" w:hAnsi="Times New Roman" w:cs="Times New Roman"/>
          <w:sz w:val="24"/>
          <w:szCs w:val="24"/>
        </w:rPr>
      </w:pPr>
      <w:r>
        <w:rPr>
          <w:rFonts w:ascii="Times New Roman" w:hAnsi="Times New Roman" w:cs="Times New Roman"/>
          <w:sz w:val="24"/>
          <w:szCs w:val="24"/>
        </w:rPr>
        <w:t xml:space="preserve">At Kenchoji, the Karamon serves as the main entrance to the Hojo, which was traditionally the living quarters of the abbot. The gate is strictly reserved for use by the emperor and imperial envoys. All other visitors, including the monks themselves, use the side entrance to the Hojo. </w:t>
      </w:r>
    </w:p>
    <w:p w14:paraId="326016D1" w14:textId="77777777" w:rsidR="00483A33" w:rsidRDefault="00483A33" w:rsidP="00483A33">
      <w:pPr>
        <w:rPr>
          <w:rFonts w:ascii="Times New Roman" w:hAnsi="Times New Roman" w:cs="Times New Roman"/>
          <w:sz w:val="24"/>
          <w:szCs w:val="24"/>
        </w:rPr>
      </w:pPr>
    </w:p>
    <w:p w14:paraId="2B582618" w14:textId="77777777" w:rsidR="00483A33" w:rsidRDefault="00483A33" w:rsidP="00483A33">
      <w:pPr>
        <w:rPr>
          <w:rFonts w:ascii="Times" w:hAnsi="Times"/>
          <w:sz w:val="24"/>
          <w:szCs w:val="24"/>
        </w:rPr>
      </w:pPr>
      <w:r>
        <w:rPr>
          <w:rFonts w:ascii="Times New Roman" w:hAnsi="Times New Roman" w:cs="Times New Roman"/>
          <w:sz w:val="24"/>
          <w:szCs w:val="24"/>
        </w:rPr>
        <w:t>The gate is designated an Important Cultural Property and was restored in 2011.</w:t>
      </w:r>
    </w:p>
    <w:p w14:paraId="791B4B8B" w14:textId="136F342F" w:rsidR="0003796F" w:rsidRPr="00483A33" w:rsidRDefault="0003796F" w:rsidP="00483A33"/>
    <w:sectPr w:rsidR="0003796F" w:rsidRPr="00483A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3A33"/>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555812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2022-11-08T11:05:00Z</dcterms:created>
  <dcterms:modified xsi:type="dcterms:W3CDTF">2022-11-08T11:05:00Z</dcterms:modified>
</cp:coreProperties>
</file>