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37EC3" w14:textId="77777777" w:rsidR="00A2126D" w:rsidRDefault="00A2126D" w:rsidP="00A2126D">
      <w:pPr>
        <w:pStyle w:val="Web"/>
        <w:adjustRightInd w:val="0"/>
        <w:spacing w:before="0" w:beforeAutospacing="0" w:after="0" w:afterAutospacing="0"/>
        <w:ind w:firstLineChars="0" w:firstLine="0"/>
        <w:contextualSpacing/>
        <w:rPr>
          <w:b/>
        </w:rPr>
      </w:pPr>
      <w:r>
        <w:rPr>
          <w:b/>
        </w:rPr>
        <w:t>Experiencing Zen at Hakujukan</w:t>
      </w:r>
    </w:p>
    <w:p w14:paraId="4572D263" w14:textId="77777777" w:rsidR="00A2126D" w:rsidRDefault="00A2126D" w:rsidP="00A2126D">
      <w:pPr>
        <w:spacing w:beforeLines="100" w:before="360"/>
        <w:rPr>
          <w:rFonts w:ascii="Times New Roman" w:eastAsia="Noto Serif CJK JP" w:hAnsi="Times New Roman" w:cs="Times New Roman"/>
          <w:sz w:val="24"/>
          <w:szCs w:val="24"/>
        </w:rPr>
      </w:pPr>
      <w:r>
        <w:rPr>
          <w:rFonts w:ascii="Times New Roman" w:hAnsi="Times New Roman"/>
          <w:sz w:val="24"/>
        </w:rPr>
        <w:t xml:space="preserve">Monks live by a strict set of rules at Eiheiji Temple, and guests </w:t>
      </w:r>
      <w:r>
        <w:rPr>
          <w:rFonts w:ascii="Times New Roman" w:eastAsia="Noto Serif CJK JP" w:hAnsi="Times New Roman" w:cs="Times New Roman"/>
          <w:sz w:val="24"/>
          <w:szCs w:val="24"/>
        </w:rPr>
        <w:t>who</w:t>
      </w:r>
      <w:r>
        <w:rPr>
          <w:rFonts w:ascii="Times New Roman" w:hAnsi="Times New Roman"/>
          <w:sz w:val="24"/>
        </w:rPr>
        <w:t xml:space="preserve"> stay at lodging facilities within the temple grounds must adhere to </w:t>
      </w:r>
      <w:r>
        <w:rPr>
          <w:rFonts w:ascii="Times New Roman" w:eastAsia="Noto Serif CJK JP" w:hAnsi="Times New Roman" w:cs="Times New Roman"/>
          <w:sz w:val="24"/>
          <w:szCs w:val="24"/>
        </w:rPr>
        <w:t>the</w:t>
      </w:r>
      <w:r>
        <w:rPr>
          <w:rFonts w:ascii="Times New Roman" w:hAnsi="Times New Roman"/>
          <w:sz w:val="24"/>
        </w:rPr>
        <w:t xml:space="preserve"> same practices. Guests staying at Hakujukan, </w:t>
      </w:r>
      <w:r>
        <w:rPr>
          <w:rFonts w:ascii="Times New Roman" w:eastAsia="Noto Serif CJK JP" w:hAnsi="Times New Roman" w:cs="Times New Roman"/>
          <w:sz w:val="24"/>
          <w:szCs w:val="24"/>
        </w:rPr>
        <w:t>which is located just outside the temple</w:t>
      </w:r>
      <w:r>
        <w:rPr>
          <w:rFonts w:ascii="Times New Roman" w:hAnsi="Times New Roman"/>
          <w:sz w:val="24"/>
        </w:rPr>
        <w:t>, can have an authentic experience of Zen while also enjoying the numerous sights, tastes, and crafts for which the region is known.</w:t>
      </w:r>
      <w:r>
        <w:rPr>
          <w:rFonts w:ascii="Times New Roman" w:eastAsia="Noto Serif CJK JP" w:hAnsi="Times New Roman" w:cs="Times New Roman"/>
          <w:sz w:val="24"/>
          <w:szCs w:val="24"/>
        </w:rPr>
        <w:t xml:space="preserve"> The staff at Hakujukan can also arrange specific activities at Eiheiji, such as attendance at the morning service or a zazen (seated Zen practice) session at the temple.</w:t>
      </w:r>
    </w:p>
    <w:p w14:paraId="60FDE7BF" w14:textId="77777777" w:rsidR="00A2126D" w:rsidRDefault="00A2126D" w:rsidP="00A2126D">
      <w:pPr>
        <w:spacing w:beforeLines="100" w:before="360"/>
        <w:rPr>
          <w:rFonts w:ascii="Times New Roman" w:eastAsia="Noto Serif CJK JP" w:hAnsi="Times New Roman" w:cs="Times New Roman"/>
          <w:sz w:val="24"/>
          <w:szCs w:val="24"/>
        </w:rPr>
      </w:pPr>
      <w:r>
        <w:rPr>
          <w:rFonts w:ascii="Times New Roman" w:hAnsi="Times New Roman"/>
          <w:sz w:val="24"/>
        </w:rPr>
        <w:t xml:space="preserve">The specific procedures </w:t>
      </w:r>
      <w:r>
        <w:rPr>
          <w:rFonts w:ascii="Times New Roman" w:eastAsia="Noto Serif CJK JP" w:hAnsi="Times New Roman" w:cs="Times New Roman"/>
          <w:sz w:val="24"/>
          <w:szCs w:val="24"/>
        </w:rPr>
        <w:t>of</w:t>
      </w:r>
      <w:r>
        <w:rPr>
          <w:rFonts w:ascii="Times New Roman" w:hAnsi="Times New Roman"/>
          <w:sz w:val="24"/>
        </w:rPr>
        <w:t xml:space="preserve"> Zen practice can be intimidating </w:t>
      </w:r>
      <w:r>
        <w:rPr>
          <w:rFonts w:ascii="Times New Roman" w:eastAsia="Noto Serif CJK JP" w:hAnsi="Times New Roman" w:cs="Times New Roman"/>
          <w:sz w:val="24"/>
          <w:szCs w:val="24"/>
        </w:rPr>
        <w:t>at</w:t>
      </w:r>
      <w:r>
        <w:rPr>
          <w:rFonts w:ascii="Times New Roman" w:hAnsi="Times New Roman"/>
          <w:sz w:val="24"/>
        </w:rPr>
        <w:t xml:space="preserve"> first. In order to make Zen more accessible</w:t>
      </w:r>
      <w:r>
        <w:rPr>
          <w:rFonts w:ascii="Times New Roman" w:eastAsia="Noto Serif CJK JP" w:hAnsi="Times New Roman" w:cs="Times New Roman"/>
          <w:sz w:val="24"/>
          <w:szCs w:val="24"/>
        </w:rPr>
        <w:t xml:space="preserve"> to beginners, Hakujukan has</w:t>
      </w:r>
      <w:r>
        <w:rPr>
          <w:rFonts w:ascii="Times New Roman" w:hAnsi="Times New Roman"/>
          <w:sz w:val="24"/>
        </w:rPr>
        <w:t xml:space="preserve"> staff members </w:t>
      </w:r>
      <w:r>
        <w:rPr>
          <w:rFonts w:ascii="Times New Roman" w:eastAsia="Noto Serif CJK JP" w:hAnsi="Times New Roman" w:cs="Times New Roman"/>
          <w:sz w:val="24"/>
          <w:szCs w:val="24"/>
        </w:rPr>
        <w:t>called</w:t>
      </w:r>
      <w:r>
        <w:rPr>
          <w:rFonts w:ascii="Times New Roman" w:hAnsi="Times New Roman"/>
          <w:sz w:val="24"/>
        </w:rPr>
        <w:t xml:space="preserve"> “Zen concierges” </w:t>
      </w:r>
      <w:r>
        <w:rPr>
          <w:rFonts w:ascii="Times New Roman" w:eastAsia="Noto Serif CJK JP" w:hAnsi="Times New Roman" w:cs="Times New Roman"/>
          <w:sz w:val="24"/>
          <w:szCs w:val="24"/>
        </w:rPr>
        <w:t xml:space="preserve">who </w:t>
      </w:r>
      <w:r>
        <w:rPr>
          <w:rFonts w:ascii="Times New Roman" w:hAnsi="Times New Roman"/>
          <w:sz w:val="24"/>
        </w:rPr>
        <w:t xml:space="preserve">have been trained by monks at Eiheiji Temple. </w:t>
      </w:r>
      <w:r>
        <w:rPr>
          <w:rFonts w:ascii="Times New Roman" w:eastAsia="Noto Serif CJK JP" w:hAnsi="Times New Roman" w:cs="Times New Roman"/>
          <w:sz w:val="24"/>
          <w:szCs w:val="24"/>
        </w:rPr>
        <w:t>Zen concierges guide guests through some of the Zen-related activities at the hotel and act as liaisons with the temple. In order to become a Zen concierge, Hakujukan staff</w:t>
      </w:r>
      <w:r>
        <w:rPr>
          <w:rFonts w:ascii="Times New Roman" w:hAnsi="Times New Roman"/>
          <w:sz w:val="24"/>
        </w:rPr>
        <w:t xml:space="preserve"> must first pass a written examination on the history and philosophy of Zen Buddhism </w:t>
      </w:r>
      <w:r>
        <w:rPr>
          <w:rFonts w:ascii="Times New Roman" w:eastAsia="Noto Serif CJK JP" w:hAnsi="Times New Roman" w:cs="Times New Roman"/>
          <w:sz w:val="24"/>
          <w:szCs w:val="24"/>
        </w:rPr>
        <w:t>and participate</w:t>
      </w:r>
      <w:r>
        <w:rPr>
          <w:rFonts w:ascii="Times New Roman" w:hAnsi="Times New Roman"/>
          <w:sz w:val="24"/>
        </w:rPr>
        <w:t xml:space="preserve"> in an intensive three-day </w:t>
      </w:r>
      <w:r>
        <w:rPr>
          <w:rFonts w:ascii="Times New Roman" w:eastAsia="Noto Serif CJK JP" w:hAnsi="Times New Roman" w:cs="Times New Roman"/>
          <w:sz w:val="24"/>
          <w:szCs w:val="24"/>
        </w:rPr>
        <w:t>zazen</w:t>
      </w:r>
      <w:r>
        <w:rPr>
          <w:rFonts w:ascii="Times New Roman" w:hAnsi="Times New Roman"/>
          <w:sz w:val="24"/>
        </w:rPr>
        <w:t xml:space="preserve"> program at the temple. Staff members who complete this training are </w:t>
      </w:r>
      <w:r>
        <w:rPr>
          <w:rFonts w:ascii="Times New Roman" w:eastAsia="Noto Serif CJK JP" w:hAnsi="Times New Roman" w:cs="Times New Roman"/>
          <w:sz w:val="24"/>
          <w:szCs w:val="24"/>
        </w:rPr>
        <w:t>authorized</w:t>
      </w:r>
      <w:r>
        <w:rPr>
          <w:rFonts w:ascii="Times New Roman" w:hAnsi="Times New Roman"/>
          <w:sz w:val="24"/>
        </w:rPr>
        <w:t xml:space="preserve"> to guide guests through a variety of voluntary Zen experiences</w:t>
      </w:r>
      <w:r>
        <w:rPr>
          <w:rFonts w:ascii="Times New Roman" w:eastAsia="Noto Serif CJK JP" w:hAnsi="Times New Roman" w:cs="Times New Roman"/>
          <w:sz w:val="24"/>
          <w:szCs w:val="24"/>
        </w:rPr>
        <w:t xml:space="preserve"> (currently</w:t>
      </w:r>
      <w:r>
        <w:rPr>
          <w:rFonts w:ascii="Times New Roman" w:hAnsi="Times New Roman"/>
          <w:sz w:val="24"/>
        </w:rPr>
        <w:t xml:space="preserve"> available in </w:t>
      </w:r>
      <w:r>
        <w:rPr>
          <w:rFonts w:ascii="Times New Roman" w:eastAsia="Noto Serif CJK JP" w:hAnsi="Times New Roman" w:cs="Times New Roman"/>
          <w:sz w:val="24"/>
          <w:szCs w:val="24"/>
        </w:rPr>
        <w:t>Japanese only).</w:t>
      </w:r>
    </w:p>
    <w:p w14:paraId="07B064AE" w14:textId="77777777" w:rsidR="00A2126D" w:rsidRDefault="00A2126D" w:rsidP="00A2126D">
      <w:pPr>
        <w:spacing w:beforeLines="100" w:before="360"/>
        <w:rPr>
          <w:rFonts w:ascii="Times New Roman" w:hAnsi="Times New Roman"/>
          <w:sz w:val="24"/>
        </w:rPr>
      </w:pPr>
      <w:r>
        <w:rPr>
          <w:rFonts w:ascii="Times New Roman" w:eastAsia="Noto Serif CJK JP" w:hAnsi="Times New Roman" w:cs="Times New Roman"/>
          <w:sz w:val="24"/>
          <w:szCs w:val="24"/>
        </w:rPr>
        <w:t>Guests</w:t>
      </w:r>
      <w:r>
        <w:rPr>
          <w:rFonts w:ascii="Times New Roman" w:hAnsi="Times New Roman"/>
          <w:sz w:val="24"/>
        </w:rPr>
        <w:t xml:space="preserve"> may join zazen sessions that are held </w:t>
      </w:r>
      <w:r>
        <w:rPr>
          <w:rFonts w:ascii="Times New Roman" w:eastAsia="Noto Serif CJK JP" w:hAnsi="Times New Roman" w:cs="Times New Roman"/>
          <w:sz w:val="24"/>
          <w:szCs w:val="24"/>
        </w:rPr>
        <w:t>each day</w:t>
      </w:r>
      <w:r>
        <w:rPr>
          <w:rFonts w:ascii="Times New Roman" w:hAnsi="Times New Roman"/>
          <w:sz w:val="24"/>
        </w:rPr>
        <w:t xml:space="preserve"> at either Eiheiji Temple or at Hakujukan, depending on availability. These sessions are an abbreviated form of the typical practice, and the Zen concierges </w:t>
      </w:r>
      <w:r>
        <w:rPr>
          <w:rFonts w:ascii="Times New Roman" w:eastAsia="Noto Serif CJK JP" w:hAnsi="Times New Roman" w:cs="Times New Roman"/>
          <w:sz w:val="24"/>
          <w:szCs w:val="24"/>
        </w:rPr>
        <w:t>will</w:t>
      </w:r>
      <w:r>
        <w:rPr>
          <w:rFonts w:ascii="Times New Roman" w:hAnsi="Times New Roman"/>
          <w:sz w:val="24"/>
        </w:rPr>
        <w:t xml:space="preserve"> explain the proper </w:t>
      </w:r>
      <w:r>
        <w:rPr>
          <w:rFonts w:ascii="Times New Roman" w:eastAsia="Noto Serif CJK JP" w:hAnsi="Times New Roman" w:cs="Times New Roman"/>
          <w:sz w:val="24"/>
          <w:szCs w:val="24"/>
        </w:rPr>
        <w:t>conduct</w:t>
      </w:r>
      <w:r>
        <w:rPr>
          <w:rFonts w:ascii="Times New Roman" w:hAnsi="Times New Roman"/>
          <w:sz w:val="24"/>
        </w:rPr>
        <w:t xml:space="preserve"> and posture that guests should maintain while </w:t>
      </w:r>
      <w:r>
        <w:rPr>
          <w:rFonts w:ascii="Times New Roman" w:eastAsia="Noto Serif CJK JP" w:hAnsi="Times New Roman" w:cs="Times New Roman"/>
          <w:sz w:val="24"/>
          <w:szCs w:val="24"/>
        </w:rPr>
        <w:t>sitting in zazen.</w:t>
      </w:r>
      <w:r>
        <w:rPr>
          <w:rFonts w:ascii="Times New Roman" w:hAnsi="Times New Roman"/>
          <w:sz w:val="24"/>
        </w:rPr>
        <w:t xml:space="preserve"> Similarly, guests </w:t>
      </w:r>
      <w:r>
        <w:rPr>
          <w:rFonts w:ascii="Times New Roman" w:eastAsia="Noto Serif CJK JP" w:hAnsi="Times New Roman" w:cs="Times New Roman"/>
          <w:sz w:val="24"/>
          <w:szCs w:val="24"/>
        </w:rPr>
        <w:t>at Hakujukan can try the practice of</w:t>
      </w:r>
      <w:r>
        <w:rPr>
          <w:rFonts w:ascii="Times New Roman" w:hAnsi="Times New Roman"/>
          <w:sz w:val="24"/>
        </w:rPr>
        <w:t xml:space="preserve"> sutra-copying at Hakujukan. The act of copying a Buddhist sutra by hand, called </w:t>
      </w:r>
      <w:r>
        <w:rPr>
          <w:rFonts w:ascii="Times New Roman" w:hAnsi="Times New Roman"/>
          <w:i/>
          <w:sz w:val="24"/>
        </w:rPr>
        <w:t>shakyō</w:t>
      </w:r>
      <w:r>
        <w:rPr>
          <w:rFonts w:ascii="Times New Roman" w:hAnsi="Times New Roman"/>
          <w:sz w:val="24"/>
        </w:rPr>
        <w:t>, has a long history and is considered a form of spiritual training.</w:t>
      </w:r>
    </w:p>
    <w:p w14:paraId="151315F8" w14:textId="77777777" w:rsidR="00A2126D" w:rsidRDefault="00A2126D" w:rsidP="00A2126D">
      <w:pPr>
        <w:spacing w:beforeLines="100" w:before="360"/>
        <w:rPr>
          <w:rFonts w:ascii="Times New Roman" w:hAnsi="Times New Roman"/>
          <w:sz w:val="24"/>
        </w:rPr>
      </w:pPr>
      <w:r>
        <w:rPr>
          <w:rFonts w:ascii="Times New Roman" w:eastAsia="Noto Serif CJK JP" w:hAnsi="Times New Roman" w:cs="Times New Roman"/>
          <w:sz w:val="24"/>
          <w:szCs w:val="24"/>
        </w:rPr>
        <w:t xml:space="preserve">For guests who are willing to wake up early, </w:t>
      </w:r>
      <w:r>
        <w:rPr>
          <w:rFonts w:ascii="Times New Roman" w:hAnsi="Times New Roman"/>
          <w:sz w:val="24"/>
        </w:rPr>
        <w:t>Zen concierges can also</w:t>
      </w:r>
      <w:r>
        <w:rPr>
          <w:rFonts w:ascii="Times New Roman" w:hAnsi="Times New Roman"/>
          <w:color w:val="000000" w:themeColor="text1"/>
          <w:kern w:val="24"/>
        </w:rPr>
        <w:t xml:space="preserve"> </w:t>
      </w:r>
      <w:r>
        <w:rPr>
          <w:rFonts w:ascii="Times New Roman" w:hAnsi="Times New Roman"/>
          <w:sz w:val="24"/>
        </w:rPr>
        <w:t xml:space="preserve">arrange </w:t>
      </w:r>
      <w:r>
        <w:rPr>
          <w:rFonts w:ascii="Times New Roman" w:eastAsia="Noto Serif CJK JP" w:hAnsi="Times New Roman" w:cs="Times New Roman"/>
          <w:sz w:val="24"/>
          <w:szCs w:val="24"/>
        </w:rPr>
        <w:t>participation</w:t>
      </w:r>
      <w:r>
        <w:rPr>
          <w:rFonts w:ascii="Times New Roman" w:hAnsi="Times New Roman"/>
          <w:sz w:val="24"/>
        </w:rPr>
        <w:t xml:space="preserve"> in the morning service (</w:t>
      </w:r>
      <w:r>
        <w:rPr>
          <w:rFonts w:ascii="Times New Roman" w:hAnsi="Times New Roman"/>
          <w:i/>
          <w:sz w:val="24"/>
        </w:rPr>
        <w:t>asa no otsutome</w:t>
      </w:r>
      <w:r>
        <w:rPr>
          <w:rFonts w:ascii="Times New Roman" w:hAnsi="Times New Roman"/>
          <w:sz w:val="24"/>
        </w:rPr>
        <w:t xml:space="preserve">) at Eiheiji Temple. </w:t>
      </w:r>
      <w:r>
        <w:rPr>
          <w:rFonts w:ascii="Times New Roman" w:eastAsia="Noto Serif CJK JP" w:hAnsi="Times New Roman" w:cs="Times New Roman"/>
          <w:sz w:val="24"/>
          <w:szCs w:val="24"/>
        </w:rPr>
        <w:t>Participating guests</w:t>
      </w:r>
      <w:r>
        <w:rPr>
          <w:rFonts w:ascii="Times New Roman" w:hAnsi="Times New Roman"/>
          <w:sz w:val="24"/>
        </w:rPr>
        <w:t xml:space="preserve"> wake up around dawn, make their way to the temple, and join the monks in the Hattō (Dharma Hall), which is used for daily services and important ceremonies. Participants offer incense </w:t>
      </w:r>
      <w:r>
        <w:rPr>
          <w:rFonts w:ascii="Times New Roman" w:eastAsia="Noto Serif CJK JP" w:hAnsi="Times New Roman" w:cs="Times New Roman"/>
          <w:sz w:val="24"/>
          <w:szCs w:val="24"/>
        </w:rPr>
        <w:t>to</w:t>
      </w:r>
      <w:r>
        <w:rPr>
          <w:rFonts w:ascii="Times New Roman" w:hAnsi="Times New Roman"/>
          <w:sz w:val="24"/>
        </w:rPr>
        <w:t xml:space="preserve"> a statue of Kannon, the bodhisattva of compassion, and chant sutras with the monks, after which they receive a guided tour of the temple. Visitors who feel uncomfortable participating directly in the service are also welcome to respectfully observe from the sidelines.</w:t>
      </w:r>
    </w:p>
    <w:p w14:paraId="2379DE9A" w14:textId="77777777" w:rsidR="00C576BB" w:rsidRPr="00A2126D" w:rsidRDefault="00C576BB" w:rsidP="00A2126D"/>
    <w:sectPr w:rsidR="00C576BB" w:rsidRPr="00A2126D">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721F5" w14:textId="77777777" w:rsidR="00571E78" w:rsidRDefault="00571E78" w:rsidP="002A6075">
      <w:r>
        <w:separator/>
      </w:r>
    </w:p>
  </w:endnote>
  <w:endnote w:type="continuationSeparator" w:id="0">
    <w:p w14:paraId="6F664199" w14:textId="77777777" w:rsidR="00571E78" w:rsidRDefault="00571E7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Noto Serif CJK JP">
    <w:altName w:val="游ゴシック"/>
    <w:panose1 w:val="00000000000000000000"/>
    <w:charset w:val="80"/>
    <w:family w:val="roman"/>
    <w:notTrueType/>
    <w:pitch w:val="variable"/>
    <w:sig w:usb0="00000000" w:usb1="2BDF3C10" w:usb2="00000016" w:usb3="00000000" w:csb0="002E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3FD53" w14:textId="77777777" w:rsidR="00571E78" w:rsidRDefault="00571E78" w:rsidP="00C576BB">
    <w:pPr>
      <w:pStyle w:val="a5"/>
      <w:ind w:firstLine="1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C1761" w14:textId="77777777" w:rsidR="00571E78" w:rsidRDefault="00571E78" w:rsidP="00C576BB">
    <w:pPr>
      <w:pStyle w:val="a5"/>
      <w:ind w:firstLine="1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74046" w14:textId="77777777" w:rsidR="00571E78" w:rsidRDefault="00571E78" w:rsidP="00C576BB">
    <w:pPr>
      <w:pStyle w:val="a5"/>
      <w:ind w:firstLine="1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D293" w14:textId="77777777" w:rsidR="00571E78" w:rsidRDefault="00571E78" w:rsidP="002A6075">
      <w:r>
        <w:separator/>
      </w:r>
    </w:p>
  </w:footnote>
  <w:footnote w:type="continuationSeparator" w:id="0">
    <w:p w14:paraId="789B1245" w14:textId="77777777" w:rsidR="00571E78" w:rsidRDefault="00571E78" w:rsidP="002A6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F472D" w14:textId="77777777" w:rsidR="00571E78" w:rsidRDefault="00571E78" w:rsidP="00C576BB">
    <w:pPr>
      <w:pStyle w:val="a3"/>
      <w:ind w:firstLine="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FAD61" w14:textId="77777777" w:rsidR="00571E78" w:rsidRDefault="00571E78" w:rsidP="00C576BB">
    <w:pPr>
      <w:pStyle w:val="a3"/>
      <w:ind w:firstLine="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7ACD" w14:textId="77777777" w:rsidR="00571E78" w:rsidRDefault="00571E78" w:rsidP="00C576BB">
    <w:pPr>
      <w:pStyle w:val="a3"/>
      <w:ind w:firstLine="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F175E"/>
    <w:multiLevelType w:val="hybridMultilevel"/>
    <w:tmpl w:val="B4A01368"/>
    <w:lvl w:ilvl="0" w:tplc="3C365824">
      <w:numFmt w:val="bullet"/>
      <w:lvlText w:val=""/>
      <w:lvlJc w:val="left"/>
      <w:pPr>
        <w:ind w:left="450" w:hanging="360"/>
      </w:pPr>
      <w:rPr>
        <w:rFonts w:ascii="Wingdings" w:eastAsiaTheme="minorEastAsia" w:hAnsi="Wingdings" w:cstheme="minorBidi" w:hint="default"/>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2F9E0326"/>
    <w:multiLevelType w:val="hybridMultilevel"/>
    <w:tmpl w:val="B428EE00"/>
    <w:lvl w:ilvl="0" w:tplc="1E9E09F8">
      <w:start w:val="527"/>
      <w:numFmt w:val="bullet"/>
      <w:lvlText w:val="-"/>
      <w:lvlJc w:val="left"/>
      <w:pPr>
        <w:ind w:left="720" w:hanging="360"/>
      </w:pPr>
      <w:rPr>
        <w:rFonts w:ascii="游明朝" w:eastAsia="游明朝" w:hAnsi="游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1E098A"/>
    <w:multiLevelType w:val="hybridMultilevel"/>
    <w:tmpl w:val="57A0FBBC"/>
    <w:lvl w:ilvl="0" w:tplc="2370CD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25B8D"/>
    <w:multiLevelType w:val="hybridMultilevel"/>
    <w:tmpl w:val="DBE47B12"/>
    <w:lvl w:ilvl="0" w:tplc="E084EDA8">
      <w:start w:val="1"/>
      <w:numFmt w:val="decimal"/>
      <w:lvlText w:val="%1)"/>
      <w:lvlJc w:val="left"/>
      <w:pPr>
        <w:ind w:left="470" w:hanging="360"/>
      </w:pPr>
      <w:rPr>
        <w:rFonts w:hint="default"/>
      </w:rPr>
    </w:lvl>
    <w:lvl w:ilvl="1" w:tplc="04090019" w:tentative="1">
      <w:start w:val="1"/>
      <w:numFmt w:val="lowerLetter"/>
      <w:lvlText w:val="%2."/>
      <w:lvlJc w:val="left"/>
      <w:pPr>
        <w:ind w:left="1190" w:hanging="360"/>
      </w:pPr>
    </w:lvl>
    <w:lvl w:ilvl="2" w:tplc="0409001B" w:tentative="1">
      <w:start w:val="1"/>
      <w:numFmt w:val="lowerRoman"/>
      <w:lvlText w:val="%3."/>
      <w:lvlJc w:val="right"/>
      <w:pPr>
        <w:ind w:left="1910" w:hanging="180"/>
      </w:pPr>
    </w:lvl>
    <w:lvl w:ilvl="3" w:tplc="0409000F" w:tentative="1">
      <w:start w:val="1"/>
      <w:numFmt w:val="decimal"/>
      <w:lvlText w:val="%4."/>
      <w:lvlJc w:val="left"/>
      <w:pPr>
        <w:ind w:left="2630" w:hanging="360"/>
      </w:pPr>
    </w:lvl>
    <w:lvl w:ilvl="4" w:tplc="04090019" w:tentative="1">
      <w:start w:val="1"/>
      <w:numFmt w:val="lowerLetter"/>
      <w:lvlText w:val="%5."/>
      <w:lvlJc w:val="left"/>
      <w:pPr>
        <w:ind w:left="3350" w:hanging="360"/>
      </w:pPr>
    </w:lvl>
    <w:lvl w:ilvl="5" w:tplc="0409001B" w:tentative="1">
      <w:start w:val="1"/>
      <w:numFmt w:val="lowerRoman"/>
      <w:lvlText w:val="%6."/>
      <w:lvlJc w:val="right"/>
      <w:pPr>
        <w:ind w:left="4070" w:hanging="180"/>
      </w:pPr>
    </w:lvl>
    <w:lvl w:ilvl="6" w:tplc="0409000F" w:tentative="1">
      <w:start w:val="1"/>
      <w:numFmt w:val="decimal"/>
      <w:lvlText w:val="%7."/>
      <w:lvlJc w:val="left"/>
      <w:pPr>
        <w:ind w:left="4790" w:hanging="360"/>
      </w:pPr>
    </w:lvl>
    <w:lvl w:ilvl="7" w:tplc="04090019" w:tentative="1">
      <w:start w:val="1"/>
      <w:numFmt w:val="lowerLetter"/>
      <w:lvlText w:val="%8."/>
      <w:lvlJc w:val="left"/>
      <w:pPr>
        <w:ind w:left="5510" w:hanging="360"/>
      </w:pPr>
    </w:lvl>
    <w:lvl w:ilvl="8" w:tplc="0409001B" w:tentative="1">
      <w:start w:val="1"/>
      <w:numFmt w:val="lowerRoman"/>
      <w:lvlText w:val="%9."/>
      <w:lvlJc w:val="right"/>
      <w:pPr>
        <w:ind w:left="6230" w:hanging="180"/>
      </w:pPr>
    </w:lvl>
  </w:abstractNum>
  <w:abstractNum w:abstractNumId="4" w15:restartNumberingAfterBreak="0">
    <w:nsid w:val="72B308F1"/>
    <w:multiLevelType w:val="hybridMultilevel"/>
    <w:tmpl w:val="860041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438E8"/>
    <w:rsid w:val="00057493"/>
    <w:rsid w:val="00066EF6"/>
    <w:rsid w:val="0008241E"/>
    <w:rsid w:val="00082C34"/>
    <w:rsid w:val="000C48F4"/>
    <w:rsid w:val="000D1090"/>
    <w:rsid w:val="001069DD"/>
    <w:rsid w:val="00107036"/>
    <w:rsid w:val="00123823"/>
    <w:rsid w:val="001352AF"/>
    <w:rsid w:val="00150F02"/>
    <w:rsid w:val="00153802"/>
    <w:rsid w:val="00155DF2"/>
    <w:rsid w:val="00160BAC"/>
    <w:rsid w:val="001D2246"/>
    <w:rsid w:val="001E6D40"/>
    <w:rsid w:val="0023046F"/>
    <w:rsid w:val="002415B8"/>
    <w:rsid w:val="00256AF3"/>
    <w:rsid w:val="00264DB7"/>
    <w:rsid w:val="00267B06"/>
    <w:rsid w:val="002926B2"/>
    <w:rsid w:val="002A24D0"/>
    <w:rsid w:val="002A3E44"/>
    <w:rsid w:val="002A6075"/>
    <w:rsid w:val="00306A44"/>
    <w:rsid w:val="00310CB9"/>
    <w:rsid w:val="003824F4"/>
    <w:rsid w:val="003855B2"/>
    <w:rsid w:val="00395717"/>
    <w:rsid w:val="003B3471"/>
    <w:rsid w:val="003B648F"/>
    <w:rsid w:val="003B7E88"/>
    <w:rsid w:val="003E0ADB"/>
    <w:rsid w:val="003E27EC"/>
    <w:rsid w:val="0041082C"/>
    <w:rsid w:val="00427EBA"/>
    <w:rsid w:val="004502F3"/>
    <w:rsid w:val="00456FDB"/>
    <w:rsid w:val="00477415"/>
    <w:rsid w:val="004B2555"/>
    <w:rsid w:val="004B2AFB"/>
    <w:rsid w:val="004B6634"/>
    <w:rsid w:val="004E7480"/>
    <w:rsid w:val="00542A92"/>
    <w:rsid w:val="00553177"/>
    <w:rsid w:val="00563637"/>
    <w:rsid w:val="00571E78"/>
    <w:rsid w:val="005B4234"/>
    <w:rsid w:val="005B6592"/>
    <w:rsid w:val="005C5727"/>
    <w:rsid w:val="005F486C"/>
    <w:rsid w:val="00601B16"/>
    <w:rsid w:val="00606451"/>
    <w:rsid w:val="00610462"/>
    <w:rsid w:val="0061687A"/>
    <w:rsid w:val="00623B6E"/>
    <w:rsid w:val="006708EF"/>
    <w:rsid w:val="006B709E"/>
    <w:rsid w:val="006C52B1"/>
    <w:rsid w:val="006D6D86"/>
    <w:rsid w:val="006F2D4E"/>
    <w:rsid w:val="006F353F"/>
    <w:rsid w:val="00710B39"/>
    <w:rsid w:val="00716281"/>
    <w:rsid w:val="00721860"/>
    <w:rsid w:val="00727F9F"/>
    <w:rsid w:val="00730452"/>
    <w:rsid w:val="007840B3"/>
    <w:rsid w:val="007A415D"/>
    <w:rsid w:val="007B4BB1"/>
    <w:rsid w:val="007C2A1D"/>
    <w:rsid w:val="007F3050"/>
    <w:rsid w:val="007F79BB"/>
    <w:rsid w:val="00841C34"/>
    <w:rsid w:val="00843E26"/>
    <w:rsid w:val="0088645F"/>
    <w:rsid w:val="008C34B9"/>
    <w:rsid w:val="008D2586"/>
    <w:rsid w:val="008E2210"/>
    <w:rsid w:val="00932FC2"/>
    <w:rsid w:val="00947B25"/>
    <w:rsid w:val="00994469"/>
    <w:rsid w:val="009B4E2A"/>
    <w:rsid w:val="009B5C7E"/>
    <w:rsid w:val="009F3DBE"/>
    <w:rsid w:val="009F7832"/>
    <w:rsid w:val="00A20C5E"/>
    <w:rsid w:val="00A2126D"/>
    <w:rsid w:val="00A3347F"/>
    <w:rsid w:val="00A369CC"/>
    <w:rsid w:val="00A6369C"/>
    <w:rsid w:val="00A751D7"/>
    <w:rsid w:val="00A9264F"/>
    <w:rsid w:val="00A93555"/>
    <w:rsid w:val="00AB4298"/>
    <w:rsid w:val="00AC4466"/>
    <w:rsid w:val="00AF4658"/>
    <w:rsid w:val="00B102F2"/>
    <w:rsid w:val="00B13D95"/>
    <w:rsid w:val="00B8789B"/>
    <w:rsid w:val="00B96458"/>
    <w:rsid w:val="00BA3FCA"/>
    <w:rsid w:val="00BC07F6"/>
    <w:rsid w:val="00BC0E3B"/>
    <w:rsid w:val="00BC77F9"/>
    <w:rsid w:val="00BE341A"/>
    <w:rsid w:val="00C000D5"/>
    <w:rsid w:val="00C1104D"/>
    <w:rsid w:val="00C128E5"/>
    <w:rsid w:val="00C14B93"/>
    <w:rsid w:val="00C27E26"/>
    <w:rsid w:val="00C3329D"/>
    <w:rsid w:val="00C576BB"/>
    <w:rsid w:val="00C81547"/>
    <w:rsid w:val="00CC1F7A"/>
    <w:rsid w:val="00CE4272"/>
    <w:rsid w:val="00CF1756"/>
    <w:rsid w:val="00CF4734"/>
    <w:rsid w:val="00CF693F"/>
    <w:rsid w:val="00CF7D2F"/>
    <w:rsid w:val="00D03ED1"/>
    <w:rsid w:val="00D6303C"/>
    <w:rsid w:val="00D66115"/>
    <w:rsid w:val="00D71E8F"/>
    <w:rsid w:val="00DB0D99"/>
    <w:rsid w:val="00DF1329"/>
    <w:rsid w:val="00DF2ED2"/>
    <w:rsid w:val="00E2089A"/>
    <w:rsid w:val="00E31261"/>
    <w:rsid w:val="00E67CD5"/>
    <w:rsid w:val="00E83D0D"/>
    <w:rsid w:val="00EC0B82"/>
    <w:rsid w:val="00ED7B9E"/>
    <w:rsid w:val="00F43711"/>
    <w:rsid w:val="00F6239F"/>
    <w:rsid w:val="00F84D97"/>
    <w:rsid w:val="00FD7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AA0DF9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34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576BB"/>
    <w:pPr>
      <w:widowControl/>
      <w:spacing w:before="100" w:beforeAutospacing="1" w:after="100" w:afterAutospacing="1"/>
      <w:ind w:firstLineChars="50" w:firstLine="50"/>
      <w:jc w:val="left"/>
    </w:pPr>
    <w:rPr>
      <w:rFonts w:ascii="Times New Roman" w:eastAsia="Times New Roman" w:hAnsi="Times New Roman" w:cs="Times New Roman"/>
      <w:kern w:val="0"/>
      <w:sz w:val="24"/>
      <w:szCs w:val="24"/>
    </w:rPr>
  </w:style>
  <w:style w:type="paragraph" w:styleId="aa">
    <w:name w:val="annotation text"/>
    <w:basedOn w:val="a"/>
    <w:link w:val="ab"/>
    <w:uiPriority w:val="99"/>
    <w:unhideWhenUsed/>
    <w:rsid w:val="00C576BB"/>
    <w:pPr>
      <w:widowControl/>
      <w:spacing w:before="100" w:beforeAutospacing="1" w:after="100" w:afterAutospacing="1" w:line="400" w:lineRule="exact"/>
      <w:ind w:firstLineChars="50" w:firstLine="50"/>
      <w:jc w:val="left"/>
    </w:pPr>
    <w:rPr>
      <w:kern w:val="0"/>
      <w:sz w:val="22"/>
    </w:rPr>
  </w:style>
  <w:style w:type="character" w:customStyle="1" w:styleId="ab">
    <w:name w:val="コメント文字列 (文字)"/>
    <w:basedOn w:val="a0"/>
    <w:link w:val="aa"/>
    <w:uiPriority w:val="99"/>
    <w:rsid w:val="00C576BB"/>
    <w:rPr>
      <w:kern w:val="0"/>
      <w:sz w:val="22"/>
    </w:rPr>
  </w:style>
  <w:style w:type="character" w:styleId="ac">
    <w:name w:val="Hyperlink"/>
    <w:basedOn w:val="a0"/>
    <w:uiPriority w:val="99"/>
    <w:unhideWhenUsed/>
    <w:rsid w:val="00C576BB"/>
    <w:rPr>
      <w:color w:val="0000FF"/>
      <w:u w:val="single"/>
    </w:rPr>
  </w:style>
  <w:style w:type="character" w:styleId="ad">
    <w:name w:val="Emphasis"/>
    <w:basedOn w:val="a0"/>
    <w:uiPriority w:val="20"/>
    <w:qFormat/>
    <w:rsid w:val="00C576BB"/>
    <w:rPr>
      <w:i/>
      <w:iCs/>
    </w:rPr>
  </w:style>
  <w:style w:type="character" w:customStyle="1" w:styleId="ae">
    <w:name w:val="コメント内容 (文字)"/>
    <w:basedOn w:val="ab"/>
    <w:link w:val="af"/>
    <w:uiPriority w:val="99"/>
    <w:semiHidden/>
    <w:rsid w:val="00C576BB"/>
    <w:rPr>
      <w:b/>
      <w:bCs/>
      <w:kern w:val="0"/>
      <w:sz w:val="20"/>
      <w:szCs w:val="20"/>
    </w:rPr>
  </w:style>
  <w:style w:type="paragraph" w:styleId="af">
    <w:name w:val="annotation subject"/>
    <w:basedOn w:val="aa"/>
    <w:next w:val="aa"/>
    <w:link w:val="ae"/>
    <w:uiPriority w:val="99"/>
    <w:semiHidden/>
    <w:unhideWhenUsed/>
    <w:rsid w:val="00C576BB"/>
    <w:pPr>
      <w:spacing w:line="240" w:lineRule="auto"/>
    </w:pPr>
    <w:rPr>
      <w:b/>
      <w:bCs/>
      <w:sz w:val="20"/>
      <w:szCs w:val="20"/>
    </w:rPr>
  </w:style>
  <w:style w:type="character" w:customStyle="1" w:styleId="Hyperlink1">
    <w:name w:val="Hyperlink1"/>
    <w:basedOn w:val="a0"/>
    <w:uiPriority w:val="99"/>
    <w:unhideWhenUsed/>
    <w:rsid w:val="00C576BB"/>
    <w:rPr>
      <w:color w:val="0563C1"/>
      <w:u w:val="single"/>
    </w:rPr>
  </w:style>
  <w:style w:type="paragraph" w:styleId="af0">
    <w:name w:val="List Paragraph"/>
    <w:basedOn w:val="a"/>
    <w:uiPriority w:val="34"/>
    <w:qFormat/>
    <w:rsid w:val="00C576BB"/>
    <w:pPr>
      <w:widowControl/>
      <w:spacing w:before="100" w:beforeAutospacing="1" w:after="100" w:afterAutospacing="1" w:line="400" w:lineRule="exact"/>
      <w:ind w:leftChars="400" w:left="840" w:firstLineChars="50" w:firstLine="50"/>
      <w:jc w:val="left"/>
    </w:pPr>
    <w:rPr>
      <w:kern w:val="0"/>
      <w:sz w:val="22"/>
    </w:rPr>
  </w:style>
  <w:style w:type="character" w:styleId="af1">
    <w:name w:val="annotation reference"/>
    <w:basedOn w:val="a0"/>
    <w:uiPriority w:val="99"/>
    <w:semiHidden/>
    <w:unhideWhenUsed/>
    <w:rsid w:val="00427EBA"/>
    <w:rPr>
      <w:sz w:val="18"/>
      <w:szCs w:val="18"/>
    </w:rPr>
  </w:style>
  <w:style w:type="paragraph" w:styleId="af2">
    <w:name w:val="Revision"/>
    <w:hidden/>
    <w:uiPriority w:val="99"/>
    <w:semiHidden/>
    <w:rsid w:val="00306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87872802">
      <w:bodyDiv w:val="1"/>
      <w:marLeft w:val="0"/>
      <w:marRight w:val="0"/>
      <w:marTop w:val="0"/>
      <w:marBottom w:val="0"/>
      <w:divBdr>
        <w:top w:val="none" w:sz="0" w:space="0" w:color="auto"/>
        <w:left w:val="none" w:sz="0" w:space="0" w:color="auto"/>
        <w:bottom w:val="none" w:sz="0" w:space="0" w:color="auto"/>
        <w:right w:val="none" w:sz="0" w:space="0" w:color="auto"/>
      </w:divBdr>
      <w:divsChild>
        <w:div w:id="1402021705">
          <w:marLeft w:val="0"/>
          <w:marRight w:val="0"/>
          <w:marTop w:val="0"/>
          <w:marBottom w:val="0"/>
          <w:divBdr>
            <w:top w:val="none" w:sz="0" w:space="0" w:color="auto"/>
            <w:left w:val="none" w:sz="0" w:space="0" w:color="auto"/>
            <w:bottom w:val="none" w:sz="0" w:space="0" w:color="auto"/>
            <w:right w:val="none" w:sz="0" w:space="0" w:color="auto"/>
          </w:divBdr>
        </w:div>
        <w:div w:id="852569233">
          <w:marLeft w:val="0"/>
          <w:marRight w:val="0"/>
          <w:marTop w:val="0"/>
          <w:marBottom w:val="0"/>
          <w:divBdr>
            <w:top w:val="none" w:sz="0" w:space="0" w:color="auto"/>
            <w:left w:val="none" w:sz="0" w:space="0" w:color="auto"/>
            <w:bottom w:val="none" w:sz="0" w:space="0" w:color="auto"/>
            <w:right w:val="none" w:sz="0" w:space="0" w:color="auto"/>
          </w:divBdr>
        </w:div>
        <w:div w:id="1015887825">
          <w:marLeft w:val="0"/>
          <w:marRight w:val="0"/>
          <w:marTop w:val="0"/>
          <w:marBottom w:val="0"/>
          <w:divBdr>
            <w:top w:val="none" w:sz="0" w:space="0" w:color="auto"/>
            <w:left w:val="none" w:sz="0" w:space="0" w:color="auto"/>
            <w:bottom w:val="none" w:sz="0" w:space="0" w:color="auto"/>
            <w:right w:val="none" w:sz="0" w:space="0" w:color="auto"/>
          </w:divBdr>
        </w:div>
        <w:div w:id="1724718593">
          <w:marLeft w:val="0"/>
          <w:marRight w:val="0"/>
          <w:marTop w:val="0"/>
          <w:marBottom w:val="0"/>
          <w:divBdr>
            <w:top w:val="none" w:sz="0" w:space="0" w:color="auto"/>
            <w:left w:val="none" w:sz="0" w:space="0" w:color="auto"/>
            <w:bottom w:val="none" w:sz="0" w:space="0" w:color="auto"/>
            <w:right w:val="none" w:sz="0" w:space="0" w:color="auto"/>
          </w:divBdr>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2074156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2CDF1B-76DB-4E93-B034-ECF4BCE1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2055</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2022-11-08T11:30:00Z</dcterms:created>
  <dcterms:modified xsi:type="dcterms:W3CDTF">2022-11-08T11:30:00Z</dcterms:modified>
</cp:coreProperties>
</file>