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716F" w14:textId="77777777" w:rsidR="00823EEA" w:rsidRDefault="00823EEA" w:rsidP="00823EEA">
      <w:pPr>
        <w:pStyle w:val="Web"/>
        <w:adjustRightInd w:val="0"/>
        <w:spacing w:before="0" w:beforeAutospacing="0" w:after="0" w:afterAutospacing="0"/>
        <w:ind w:firstLineChars="0" w:firstLine="0"/>
        <w:contextualSpacing/>
        <w:rPr>
          <w:rFonts w:eastAsia="Noto Serif CJK JP"/>
          <w:b/>
        </w:rPr>
      </w:pPr>
      <w:r>
        <w:rPr>
          <w:rFonts w:eastAsia="Noto Serif CJK JP"/>
          <w:b/>
        </w:rPr>
        <w:t>Konpiradō</w:t>
      </w:r>
    </w:p>
    <w:p w14:paraId="46D79A9F" w14:textId="77777777" w:rsidR="00823EEA" w:rsidRDefault="00823EEA" w:rsidP="00823EEA">
      <w:pPr>
        <w:spacing w:beforeLines="100" w:before="360"/>
        <w:rPr>
          <w:rFonts w:ascii="Times New Roman" w:hAnsi="Times New Roman"/>
          <w:sz w:val="24"/>
        </w:rPr>
      </w:pPr>
      <w:r>
        <w:rPr>
          <w:rFonts w:ascii="Times New Roman" w:hAnsi="Times New Roman"/>
          <w:sz w:val="24"/>
        </w:rPr>
        <w:t xml:space="preserve">Konpiradō is a small hall located </w:t>
      </w:r>
      <w:r>
        <w:rPr>
          <w:rFonts w:ascii="Times New Roman" w:eastAsia="Noto Serif CJK JP" w:hAnsi="Times New Roman" w:cs="Times New Roman"/>
          <w:sz w:val="24"/>
          <w:szCs w:val="24"/>
        </w:rPr>
        <w:t>just outside</w:t>
      </w:r>
      <w:r>
        <w:rPr>
          <w:rFonts w:ascii="Times New Roman" w:hAnsi="Times New Roman"/>
          <w:sz w:val="24"/>
        </w:rPr>
        <w:t xml:space="preserve"> the </w:t>
      </w:r>
      <w:r>
        <w:rPr>
          <w:rFonts w:ascii="Times New Roman" w:eastAsia="Noto Serif CJK JP" w:hAnsi="Times New Roman" w:cs="Times New Roman"/>
          <w:sz w:val="24"/>
          <w:szCs w:val="24"/>
        </w:rPr>
        <w:t>grounds</w:t>
      </w:r>
      <w:r>
        <w:rPr>
          <w:rFonts w:ascii="Times New Roman" w:hAnsi="Times New Roman"/>
          <w:sz w:val="24"/>
        </w:rPr>
        <w:t xml:space="preserve"> of Eiheiji Temple. It is dedicated to Konpira Daigongen, a kami (Shinto deity) associated with ships and the sea. The hall was built to express gratitude for the safe return of Eiheiji Temple’s founder, </w:t>
      </w:r>
      <w:r>
        <w:rPr>
          <w:rFonts w:ascii="Times New Roman" w:eastAsia="Noto Serif CJK JP" w:hAnsi="Times New Roman" w:cs="Times New Roman"/>
          <w:sz w:val="24"/>
          <w:szCs w:val="24"/>
        </w:rPr>
        <w:t xml:space="preserve">Zen Master </w:t>
      </w:r>
      <w:r>
        <w:rPr>
          <w:rFonts w:ascii="Times New Roman" w:hAnsi="Times New Roman"/>
          <w:sz w:val="24"/>
        </w:rPr>
        <w:t>Dōgen (1200–1253), after his studies in China.</w:t>
      </w:r>
    </w:p>
    <w:p w14:paraId="5853A3CC" w14:textId="77777777" w:rsidR="00823EEA" w:rsidRDefault="00823EEA" w:rsidP="00823EEA">
      <w:pPr>
        <w:spacing w:beforeLines="100" w:before="360"/>
        <w:rPr>
          <w:rFonts w:ascii="Times New Roman" w:hAnsi="Times New Roman"/>
          <w:sz w:val="24"/>
        </w:rPr>
      </w:pPr>
      <w:r>
        <w:rPr>
          <w:rFonts w:ascii="Times New Roman" w:hAnsi="Times New Roman"/>
          <w:sz w:val="24"/>
        </w:rPr>
        <w:t xml:space="preserve">Konpira Daigongen is a syncretic deity </w:t>
      </w:r>
      <w:r>
        <w:rPr>
          <w:rFonts w:ascii="Times New Roman" w:eastAsia="Noto Serif CJK JP" w:hAnsi="Times New Roman" w:cs="Times New Roman"/>
          <w:sz w:val="24"/>
          <w:szCs w:val="24"/>
        </w:rPr>
        <w:t>that combines</w:t>
      </w:r>
      <w:r>
        <w:rPr>
          <w:rFonts w:ascii="Times New Roman" w:hAnsi="Times New Roman"/>
          <w:sz w:val="24"/>
        </w:rPr>
        <w:t xml:space="preserve"> elements from Buddhism and native kami worship. In a purely Buddhist context, Konpira is known as one of the Twelve Heavenly Generals who protect the Medicine Buddha. Over time, Konpira became affiliated with both a Shinto deity named Ōmononushi no Kami and a water dragon who is worshipped at Mt. Zōzu</w:t>
      </w:r>
      <w:r>
        <w:rPr>
          <w:rFonts w:ascii="Times New Roman" w:eastAsia="Noto Serif CJK JP" w:hAnsi="Times New Roman" w:cs="Times New Roman"/>
          <w:sz w:val="24"/>
          <w:szCs w:val="24"/>
        </w:rPr>
        <w:t>,</w:t>
      </w:r>
      <w:r>
        <w:rPr>
          <w:rFonts w:ascii="Times New Roman" w:hAnsi="Times New Roman"/>
          <w:sz w:val="24"/>
        </w:rPr>
        <w:t xml:space="preserve"> in Kagawa Prefecture. The head shrine of Konpira Daigongen, called Kotohiragū, is still located there. This mixing of religious practices was quite common until the Meiji era (1868–1912), when the government mandated a clear distinction between Buddhism and Shinto.</w:t>
      </w:r>
    </w:p>
    <w:p w14:paraId="1BBFA161" w14:textId="77777777" w:rsidR="00823EEA" w:rsidRDefault="00823EEA" w:rsidP="00823EEA">
      <w:pPr>
        <w:spacing w:beforeLines="100" w:before="360"/>
        <w:rPr>
          <w:rFonts w:ascii="Times New Roman" w:hAnsi="Times New Roman"/>
          <w:sz w:val="24"/>
        </w:rPr>
      </w:pPr>
      <w:r>
        <w:rPr>
          <w:rFonts w:ascii="Times New Roman" w:hAnsi="Times New Roman"/>
          <w:sz w:val="24"/>
        </w:rPr>
        <w:t xml:space="preserve">Every year on July 9, the residents of the neighborhood </w:t>
      </w:r>
      <w:r>
        <w:rPr>
          <w:rFonts w:ascii="Times New Roman" w:eastAsia="Noto Serif CJK JP" w:hAnsi="Times New Roman" w:cs="Times New Roman"/>
          <w:sz w:val="24"/>
          <w:szCs w:val="24"/>
        </w:rPr>
        <w:t>near</w:t>
      </w:r>
      <w:r>
        <w:rPr>
          <w:rFonts w:ascii="Times New Roman" w:hAnsi="Times New Roman"/>
          <w:sz w:val="24"/>
        </w:rPr>
        <w:t xml:space="preserve"> Eiheiji Temple gather at Konpiradō and chant sutras while lighting candles and incense to pray for the prosperity of the temple, sound health, and the </w:t>
      </w:r>
      <w:r>
        <w:rPr>
          <w:rFonts w:ascii="Times New Roman" w:eastAsia="Noto Serif CJK JP" w:hAnsi="Times New Roman" w:cs="Times New Roman"/>
          <w:sz w:val="24"/>
          <w:szCs w:val="24"/>
        </w:rPr>
        <w:t>fulfillment</w:t>
      </w:r>
      <w:r>
        <w:rPr>
          <w:rFonts w:ascii="Times New Roman" w:hAnsi="Times New Roman"/>
          <w:sz w:val="24"/>
        </w:rPr>
        <w:t xml:space="preserve"> of various wishes. </w:t>
      </w:r>
      <w:r>
        <w:rPr>
          <w:rFonts w:ascii="Times New Roman" w:eastAsia="Noto Serif CJK JP" w:hAnsi="Times New Roman" w:cs="Times New Roman"/>
          <w:sz w:val="24"/>
          <w:szCs w:val="24"/>
        </w:rPr>
        <w:t>Afterward</w:t>
      </w:r>
      <w:r>
        <w:rPr>
          <w:rFonts w:ascii="Times New Roman" w:hAnsi="Times New Roman"/>
          <w:sz w:val="24"/>
        </w:rPr>
        <w:t>, the monks join the residents and share in a meal prepared by the temple’s cooks, indicating the close connection between the temple and its surrounding neighborhood.</w:t>
      </w:r>
    </w:p>
    <w:p w14:paraId="2379DE9A" w14:textId="77777777" w:rsidR="00C576BB" w:rsidRPr="00823EEA" w:rsidRDefault="00C576BB" w:rsidP="00823EEA"/>
    <w:sectPr w:rsidR="00C576BB" w:rsidRPr="00823EE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23EEA"/>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589226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