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2EF5B" w14:textId="77777777" w:rsidR="005A3A59" w:rsidRDefault="005A3A59" w:rsidP="005A3A59">
      <w:pPr>
        <w:adjustRightInd w:val="0"/>
        <w:snapToGrid w:val="0"/>
        <w:jc w:val="lef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Armor and Helmets of the Tokugawa Shoguns</w:t>
      </w:r>
    </w:p>
    <w:p w14:paraId="56354841" w14:textId="77777777" w:rsidR="005A3A59" w:rsidRDefault="005A3A59" w:rsidP="005A3A59">
      <w:pPr>
        <w:adjustRightInd w:val="0"/>
        <w:snapToGrid w:val="0"/>
        <w:jc w:val="left"/>
        <w:rPr>
          <w:rFonts w:ascii="Times New Roman" w:hAnsi="Times New Roman" w:cs="Times New Roman"/>
          <w:b/>
          <w:bCs/>
          <w:color w:val="000000" w:themeColor="text1"/>
          <w:sz w:val="24"/>
          <w:szCs w:val="24"/>
        </w:rPr>
      </w:pPr>
    </w:p>
    <w:p w14:paraId="5521C96B" w14:textId="77777777" w:rsidR="005A3A59" w:rsidRDefault="005A3A59" w:rsidP="005A3A59">
      <w:pPr>
        <w:adjustRightInd w:val="0"/>
        <w:snapToGrid w:val="0"/>
        <w:jc w:val="left"/>
        <w:rPr>
          <w:rFonts w:ascii="Times New Roman" w:eastAsia="ＭＳ ゴシック" w:hAnsi="Times New Roman" w:cs="Times New Roman"/>
          <w:b/>
          <w:bCs/>
          <w:color w:val="000000" w:themeColor="text1"/>
          <w:sz w:val="24"/>
          <w:szCs w:val="24"/>
        </w:rPr>
      </w:pPr>
      <w:r>
        <w:rPr>
          <w:rFonts w:ascii="Times New Roman" w:eastAsia="ＭＳ ゴシック" w:hAnsi="Times New Roman" w:cs="Times New Roman"/>
          <w:b/>
          <w:bCs/>
          <w:color w:val="000000" w:themeColor="text1"/>
          <w:sz w:val="24"/>
          <w:szCs w:val="24"/>
        </w:rPr>
        <w:t>The Collection</w:t>
      </w:r>
    </w:p>
    <w:p w14:paraId="0C38E59E" w14:textId="77777777" w:rsidR="005A3A59" w:rsidRDefault="005A3A59" w:rsidP="005A3A59">
      <w:pPr>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 xml:space="preserve">Kunozan Toshogu Shrine has the only collection of suits of armor from all 15 Tokugawa shoguns. The collection includes the iconic Shidagusoku armor worn by Tokugawa Ieyasu </w:t>
      </w:r>
      <w:r>
        <w:rPr>
          <w:rFonts w:ascii="Times New Roman" w:hAnsi="Times New Roman" w:cs="Times New Roman"/>
          <w:sz w:val="24"/>
          <w:szCs w:val="24"/>
        </w:rPr>
        <w:t>(1542–1616),</w:t>
      </w:r>
      <w:r>
        <w:rPr>
          <w:rFonts w:ascii="Times New Roman" w:eastAsia="ＭＳ ゴシック" w:hAnsi="Times New Roman" w:cs="Times New Roman"/>
          <w:color w:val="000000" w:themeColor="text1"/>
          <w:sz w:val="24"/>
          <w:szCs w:val="24"/>
        </w:rPr>
        <w:t xml:space="preserve"> founder of the Tokugawa shogunate, during the </w:t>
      </w:r>
      <w:r>
        <w:rPr>
          <w:rFonts w:ascii="Times New Roman" w:hAnsi="Times New Roman" w:cs="Times New Roman"/>
          <w:sz w:val="24"/>
          <w:szCs w:val="24"/>
        </w:rPr>
        <w:t>Battle of Sekigahara (1600), which paved the way for Ieyasu to become shogun. The collection also includes</w:t>
      </w:r>
      <w:r>
        <w:rPr>
          <w:rFonts w:ascii="Times New Roman" w:eastAsia="ＭＳ ゴシック" w:hAnsi="Times New Roman" w:cs="Times New Roman"/>
          <w:color w:val="000000" w:themeColor="text1"/>
          <w:sz w:val="24"/>
          <w:szCs w:val="24"/>
        </w:rPr>
        <w:t xml:space="preserve"> two gilded suits of armor he wore in his youth.</w:t>
      </w:r>
    </w:p>
    <w:p w14:paraId="7DCD8668" w14:textId="77777777" w:rsidR="005A3A59" w:rsidRDefault="005A3A59" w:rsidP="005A3A59">
      <w:pPr>
        <w:adjustRightInd w:val="0"/>
        <w:snapToGrid w:val="0"/>
        <w:jc w:val="left"/>
        <w:rPr>
          <w:rFonts w:ascii="Times New Roman" w:eastAsia="ＭＳ ゴシック" w:hAnsi="Times New Roman" w:cs="Times New Roman"/>
          <w:color w:val="00B050"/>
          <w:sz w:val="24"/>
          <w:szCs w:val="24"/>
        </w:rPr>
      </w:pPr>
    </w:p>
    <w:p w14:paraId="50AA43D5" w14:textId="77777777" w:rsidR="005A3A59" w:rsidRDefault="005A3A59" w:rsidP="005A3A59">
      <w:pPr>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Each shogun’s armor reflects the times in which he lived. There are significant differences in the armor’s design based on whether it was made in a period of peace or war, and the health of the shogunate’s treasury along with fashion trends at the time.</w:t>
      </w:r>
    </w:p>
    <w:p w14:paraId="2EF92C8E" w14:textId="77777777" w:rsidR="005A3A59" w:rsidRDefault="005A3A59" w:rsidP="005A3A59">
      <w:pPr>
        <w:adjustRightInd w:val="0"/>
        <w:snapToGrid w:val="0"/>
        <w:jc w:val="left"/>
        <w:rPr>
          <w:rFonts w:ascii="Times New Roman" w:eastAsia="ＭＳ ゴシック" w:hAnsi="Times New Roman" w:cs="Times New Roman"/>
          <w:color w:val="000000" w:themeColor="text1"/>
          <w:sz w:val="24"/>
          <w:szCs w:val="24"/>
        </w:rPr>
      </w:pPr>
    </w:p>
    <w:p w14:paraId="282F05D3" w14:textId="77777777" w:rsidR="005A3A59" w:rsidRDefault="005A3A59" w:rsidP="005A3A59">
      <w:pPr>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The armor created for earlier shoguns was designed to be used in combat. The civil wars of the Warring States period (1467–1615) ended 12 years after the establishment of the Tokugawa shogunate, and by the middle of the seventeenth century, armor was used solely for ceremonial occasions. The turbulence, however, of the waning days of the shogunate</w:t>
      </w:r>
      <w:r>
        <w:rPr>
          <w:rFonts w:ascii="Times New Roman" w:hAnsi="Times New Roman" w:cs="Times New Roman"/>
          <w:sz w:val="24"/>
          <w:szCs w:val="24"/>
          <w:lang w:val="mi-NZ"/>
        </w:rPr>
        <w:t xml:space="preserve"> </w:t>
      </w:r>
      <w:r>
        <w:rPr>
          <w:rFonts w:ascii="Times New Roman" w:eastAsia="ＭＳ ゴシック" w:hAnsi="Times New Roman" w:cs="Times New Roman"/>
          <w:color w:val="000000" w:themeColor="text1"/>
          <w:sz w:val="24"/>
          <w:szCs w:val="24"/>
        </w:rPr>
        <w:t xml:space="preserve">in the mid-nineteenth century again created a need for practical </w:t>
      </w:r>
      <w:r>
        <w:rPr>
          <w:rFonts w:ascii="Times New Roman" w:hAnsi="Times New Roman" w:cs="Times New Roman"/>
          <w:sz w:val="24"/>
          <w:szCs w:val="24"/>
          <w:lang w:val="mi-NZ"/>
        </w:rPr>
        <w:t>armor.</w:t>
      </w:r>
    </w:p>
    <w:p w14:paraId="2EFF3902" w14:textId="77777777" w:rsidR="005A3A59" w:rsidRDefault="005A3A59" w:rsidP="005A3A59">
      <w:pPr>
        <w:adjustRightInd w:val="0"/>
        <w:snapToGrid w:val="0"/>
        <w:jc w:val="left"/>
        <w:rPr>
          <w:rFonts w:ascii="Times New Roman" w:eastAsia="ＭＳ ゴシック" w:hAnsi="Times New Roman" w:cs="Times New Roman"/>
          <w:color w:val="000000" w:themeColor="text1"/>
          <w:sz w:val="24"/>
          <w:szCs w:val="24"/>
        </w:rPr>
      </w:pPr>
    </w:p>
    <w:p w14:paraId="103AD4E6" w14:textId="77777777" w:rsidR="005A3A59" w:rsidRDefault="005A3A59" w:rsidP="005A3A59">
      <w:pPr>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Differences in the suits of armor over time also reflect the changing finances of the Tokugawa shogunate. The armor of earlier shoguns was more frugal, characterized by minimal ornamentation and robust construction. In contrast, the shoguns who lived during the middle of the Edo period (1603–1867) wore armor that was elaborate and costly. Finally, the armor of later shoguns, while still decorated, often reflected cost-cutting measures in both materials and design.</w:t>
      </w:r>
    </w:p>
    <w:p w14:paraId="3C0646DC" w14:textId="77777777" w:rsidR="005A3A59" w:rsidRDefault="005A3A59" w:rsidP="005A3A59">
      <w:pPr>
        <w:adjustRightInd w:val="0"/>
        <w:snapToGrid w:val="0"/>
        <w:jc w:val="left"/>
        <w:rPr>
          <w:rFonts w:ascii="Times New Roman" w:eastAsia="ＭＳ ゴシック" w:hAnsi="Times New Roman" w:cs="Times New Roman"/>
          <w:color w:val="000000" w:themeColor="text1"/>
          <w:sz w:val="24"/>
          <w:szCs w:val="24"/>
        </w:rPr>
      </w:pPr>
    </w:p>
    <w:p w14:paraId="57D92E74" w14:textId="77777777" w:rsidR="005A3A59" w:rsidRDefault="005A3A59" w:rsidP="005A3A59">
      <w:pPr>
        <w:adjustRightInd w:val="0"/>
        <w:snapToGrid w:val="0"/>
        <w:jc w:val="left"/>
        <w:rPr>
          <w:rFonts w:ascii="Times New Roman" w:hAnsi="Times New Roman" w:cs="Times New Roman"/>
          <w:sz w:val="24"/>
          <w:szCs w:val="24"/>
        </w:rPr>
      </w:pPr>
      <w:r>
        <w:rPr>
          <w:rFonts w:ascii="Times New Roman" w:eastAsia="ＭＳ ゴシック" w:hAnsi="Times New Roman" w:cs="Times New Roman"/>
          <w:color w:val="000000" w:themeColor="text1"/>
          <w:sz w:val="24"/>
          <w:szCs w:val="24"/>
        </w:rPr>
        <w:t xml:space="preserve">The armor of the Tokugawa shoguns was stored at Edo Castle until the fall of the shogunate in 1867. The items in the collection of Kunozan Toshogu were presented to the shrine in 1882 by Tokugawa Iesato </w:t>
      </w:r>
      <w:r>
        <w:rPr>
          <w:rFonts w:ascii="Times New Roman" w:hAnsi="Times New Roman" w:cs="Times New Roman"/>
          <w:sz w:val="24"/>
          <w:szCs w:val="24"/>
        </w:rPr>
        <w:t>(1863–1940),</w:t>
      </w:r>
      <w:r>
        <w:rPr>
          <w:rFonts w:ascii="Times New Roman" w:eastAsia="ＭＳ ゴシック" w:hAnsi="Times New Roman" w:cs="Times New Roman"/>
          <w:color w:val="000000" w:themeColor="text1"/>
          <w:sz w:val="24"/>
          <w:szCs w:val="24"/>
        </w:rPr>
        <w:t xml:space="preserve"> </w:t>
      </w:r>
      <w:r>
        <w:rPr>
          <w:rFonts w:ascii="Times New Roman" w:hAnsi="Times New Roman" w:cs="Times New Roman"/>
          <w:sz w:val="24"/>
          <w:szCs w:val="24"/>
        </w:rPr>
        <w:t>the first head of the Tokugawa family after the fall of the shogunate.</w:t>
      </w:r>
    </w:p>
    <w:p w14:paraId="41D7EB63" w14:textId="77777777" w:rsidR="005A3A59" w:rsidRDefault="005A3A59" w:rsidP="005A3A59">
      <w:pPr>
        <w:adjustRightInd w:val="0"/>
        <w:snapToGrid w:val="0"/>
        <w:jc w:val="left"/>
        <w:rPr>
          <w:rFonts w:ascii="Times New Roman" w:eastAsia="ＭＳ ゴシック" w:hAnsi="Times New Roman" w:cs="Times New Roman"/>
          <w:color w:val="000000" w:themeColor="text1"/>
          <w:sz w:val="24"/>
          <w:szCs w:val="24"/>
        </w:rPr>
      </w:pPr>
    </w:p>
    <w:p w14:paraId="136E073D" w14:textId="77777777" w:rsidR="005A3A59" w:rsidRDefault="005A3A59" w:rsidP="005A3A59">
      <w:pPr>
        <w:adjustRightInd w:val="0"/>
        <w:snapToGrid w:val="0"/>
        <w:jc w:val="left"/>
        <w:rPr>
          <w:rFonts w:ascii="Times New Roman" w:eastAsia="ＭＳ ゴシック" w:hAnsi="Times New Roman" w:cs="Times New Roman"/>
          <w:b/>
          <w:bCs/>
          <w:color w:val="000000" w:themeColor="text1"/>
          <w:sz w:val="24"/>
          <w:szCs w:val="24"/>
        </w:rPr>
      </w:pPr>
      <w:r>
        <w:rPr>
          <w:rFonts w:ascii="Times New Roman" w:eastAsia="ＭＳ ゴシック" w:hAnsi="Times New Roman" w:cs="Times New Roman"/>
          <w:b/>
          <w:bCs/>
          <w:color w:val="000000" w:themeColor="text1"/>
          <w:sz w:val="24"/>
          <w:szCs w:val="24"/>
        </w:rPr>
        <w:t>Japanese Armor</w:t>
      </w:r>
    </w:p>
    <w:p w14:paraId="7F187391" w14:textId="77777777" w:rsidR="005A3A59" w:rsidRDefault="005A3A59" w:rsidP="005A3A59">
      <w:pPr>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Throughout human history, armor has always been designed with both functional and aesthetic considerations. Japanese armor is no different, blending decorative and protective elements into a single whole.</w:t>
      </w:r>
    </w:p>
    <w:p w14:paraId="68167BA8" w14:textId="77777777" w:rsidR="005A3A59" w:rsidRDefault="005A3A59" w:rsidP="005A3A59">
      <w:pPr>
        <w:adjustRightInd w:val="0"/>
        <w:snapToGrid w:val="0"/>
        <w:jc w:val="left"/>
        <w:rPr>
          <w:rFonts w:ascii="Times New Roman" w:eastAsia="ＭＳ ゴシック" w:hAnsi="Times New Roman" w:cs="Times New Roman"/>
          <w:color w:val="000000" w:themeColor="text1"/>
          <w:sz w:val="24"/>
          <w:szCs w:val="24"/>
        </w:rPr>
      </w:pPr>
    </w:p>
    <w:p w14:paraId="4192D125" w14:textId="77777777" w:rsidR="005A3A59" w:rsidRDefault="005A3A59" w:rsidP="005A3A59">
      <w:pPr>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Japanese helmets are particularly striking, especially those with a large crest above the visor. The crest identified the wearer during battle or from a distance, as their face would usually have been completely covered. In addition, the design of the crest conveyed a message or symbolized an attribute that the wearer hoped to possess. For example, antlers represented the strength of a stag. The fierce expression and bristling mustache of a faceplate were intended to show the wearer’s ferocity and vigor.</w:t>
      </w:r>
    </w:p>
    <w:p w14:paraId="386E4E9C" w14:textId="77777777" w:rsidR="005A3A59" w:rsidRDefault="005A3A59" w:rsidP="005A3A59">
      <w:pPr>
        <w:adjustRightInd w:val="0"/>
        <w:snapToGrid w:val="0"/>
        <w:jc w:val="left"/>
        <w:rPr>
          <w:rFonts w:ascii="Times New Roman" w:eastAsia="ＭＳ ゴシック" w:hAnsi="Times New Roman" w:cs="Times New Roman"/>
          <w:color w:val="000000" w:themeColor="text1"/>
          <w:sz w:val="24"/>
          <w:szCs w:val="24"/>
        </w:rPr>
      </w:pPr>
    </w:p>
    <w:p w14:paraId="7ACA8C29" w14:textId="77777777" w:rsidR="005A3A59" w:rsidRDefault="005A3A59" w:rsidP="005A3A59">
      <w:pPr>
        <w:tabs>
          <w:tab w:val="left" w:pos="284"/>
        </w:tabs>
        <w:adjustRightInd w:val="0"/>
        <w:snapToGrid w:val="0"/>
        <w:jc w:val="left"/>
        <w:rPr>
          <w:rFonts w:ascii="Times New Roman" w:eastAsia="ＭＳ ゴシック" w:hAnsi="Times New Roman" w:cs="Times New Roman"/>
          <w:color w:val="000000" w:themeColor="text1"/>
          <w:sz w:val="24"/>
          <w:szCs w:val="24"/>
        </w:rPr>
      </w:pPr>
      <w:r>
        <w:rPr>
          <w:rFonts w:ascii="Times New Roman" w:eastAsia="ＭＳ ゴシック" w:hAnsi="Times New Roman" w:cs="Times New Roman"/>
          <w:color w:val="000000" w:themeColor="text1"/>
          <w:sz w:val="24"/>
          <w:szCs w:val="24"/>
        </w:rPr>
        <w:t>Each suit of armor consists of a neck guard, a cuirass covering the torso, detachable sleeves, a “skirt” to protect the lower torso and thighs, and leg guards for the shins and knees. The armor is easy to move in, especially because the sections protecting the lower torso and thighs hang freely from the waist. Most sections of a suit of armor are made from many small plates of iron or leather, usually covered with lacquer and bound together with fabric cords.</w:t>
      </w:r>
    </w:p>
    <w:p w14:paraId="5F010EF2" w14:textId="5EF2CF05" w:rsidR="00B0517D" w:rsidRPr="005A3A59" w:rsidRDefault="00B0517D" w:rsidP="005A3A59"/>
    <w:sectPr w:rsidR="00B0517D" w:rsidRPr="005A3A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8E50F" w14:textId="77777777" w:rsidR="00AC08E6" w:rsidRDefault="00AC08E6" w:rsidP="002A6075">
      <w:r>
        <w:separator/>
      </w:r>
    </w:p>
  </w:endnote>
  <w:endnote w:type="continuationSeparator" w:id="0">
    <w:p w14:paraId="5599833E" w14:textId="77777777" w:rsidR="00AC08E6" w:rsidRDefault="00AC08E6" w:rsidP="002A6075">
      <w:r>
        <w:continuationSeparator/>
      </w:r>
    </w:p>
  </w:endnote>
  <w:endnote w:type="continuationNotice" w:id="1">
    <w:p w14:paraId="0301D8DE" w14:textId="77777777" w:rsidR="00AC08E6" w:rsidRDefault="00AC08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F5DD" w14:textId="77777777" w:rsidR="00AC08E6" w:rsidRDefault="00AC08E6" w:rsidP="002A6075">
      <w:r>
        <w:separator/>
      </w:r>
    </w:p>
  </w:footnote>
  <w:footnote w:type="continuationSeparator" w:id="0">
    <w:p w14:paraId="3BBD29FB" w14:textId="77777777" w:rsidR="00AC08E6" w:rsidRDefault="00AC08E6" w:rsidP="002A6075">
      <w:r>
        <w:continuationSeparator/>
      </w:r>
    </w:p>
  </w:footnote>
  <w:footnote w:type="continuationNotice" w:id="1">
    <w:p w14:paraId="1ECEAFC0" w14:textId="77777777" w:rsidR="00AC08E6" w:rsidRDefault="00AC08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A53B3"/>
    <w:multiLevelType w:val="hybridMultilevel"/>
    <w:tmpl w:val="77B2502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541725C"/>
    <w:multiLevelType w:val="hybridMultilevel"/>
    <w:tmpl w:val="062894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61B"/>
    <w:rsid w:val="00001F08"/>
    <w:rsid w:val="00004381"/>
    <w:rsid w:val="00004DAB"/>
    <w:rsid w:val="00006E40"/>
    <w:rsid w:val="00014781"/>
    <w:rsid w:val="000147A3"/>
    <w:rsid w:val="00017937"/>
    <w:rsid w:val="000206A8"/>
    <w:rsid w:val="00024771"/>
    <w:rsid w:val="000368E3"/>
    <w:rsid w:val="00043977"/>
    <w:rsid w:val="00044503"/>
    <w:rsid w:val="00046D78"/>
    <w:rsid w:val="00054C44"/>
    <w:rsid w:val="00057493"/>
    <w:rsid w:val="00057BC4"/>
    <w:rsid w:val="000616E4"/>
    <w:rsid w:val="0006220A"/>
    <w:rsid w:val="00070882"/>
    <w:rsid w:val="00074FCC"/>
    <w:rsid w:val="00075298"/>
    <w:rsid w:val="0008043E"/>
    <w:rsid w:val="00080BDB"/>
    <w:rsid w:val="00080C00"/>
    <w:rsid w:val="00081E13"/>
    <w:rsid w:val="00082C34"/>
    <w:rsid w:val="00084BE5"/>
    <w:rsid w:val="00086A8F"/>
    <w:rsid w:val="00087A61"/>
    <w:rsid w:val="0009113D"/>
    <w:rsid w:val="0009704A"/>
    <w:rsid w:val="000B6AD9"/>
    <w:rsid w:val="000B7550"/>
    <w:rsid w:val="000C7359"/>
    <w:rsid w:val="000D1090"/>
    <w:rsid w:val="000D41C3"/>
    <w:rsid w:val="000E1D39"/>
    <w:rsid w:val="000E3004"/>
    <w:rsid w:val="000E3830"/>
    <w:rsid w:val="000F60B6"/>
    <w:rsid w:val="00102086"/>
    <w:rsid w:val="00103C57"/>
    <w:rsid w:val="001051DD"/>
    <w:rsid w:val="00115B5B"/>
    <w:rsid w:val="00125AB9"/>
    <w:rsid w:val="00126E95"/>
    <w:rsid w:val="0013119B"/>
    <w:rsid w:val="001315CB"/>
    <w:rsid w:val="00134933"/>
    <w:rsid w:val="001366DF"/>
    <w:rsid w:val="00146CEE"/>
    <w:rsid w:val="00147EE3"/>
    <w:rsid w:val="00150995"/>
    <w:rsid w:val="001511CC"/>
    <w:rsid w:val="00155DF2"/>
    <w:rsid w:val="00163188"/>
    <w:rsid w:val="00171CEF"/>
    <w:rsid w:val="00175A32"/>
    <w:rsid w:val="0017672F"/>
    <w:rsid w:val="00182CD2"/>
    <w:rsid w:val="001871CF"/>
    <w:rsid w:val="001907BA"/>
    <w:rsid w:val="00194230"/>
    <w:rsid w:val="001A61BF"/>
    <w:rsid w:val="001A6385"/>
    <w:rsid w:val="001A6562"/>
    <w:rsid w:val="001C4990"/>
    <w:rsid w:val="001C4B07"/>
    <w:rsid w:val="001D3C89"/>
    <w:rsid w:val="001D498F"/>
    <w:rsid w:val="001D7BF2"/>
    <w:rsid w:val="001E2A26"/>
    <w:rsid w:val="001E3524"/>
    <w:rsid w:val="001E6D40"/>
    <w:rsid w:val="001F01E2"/>
    <w:rsid w:val="001F2F14"/>
    <w:rsid w:val="00201A4D"/>
    <w:rsid w:val="00202B94"/>
    <w:rsid w:val="00207F4F"/>
    <w:rsid w:val="00211053"/>
    <w:rsid w:val="00213190"/>
    <w:rsid w:val="00213353"/>
    <w:rsid w:val="00216311"/>
    <w:rsid w:val="00223E2B"/>
    <w:rsid w:val="00225AEE"/>
    <w:rsid w:val="00225B41"/>
    <w:rsid w:val="00230332"/>
    <w:rsid w:val="00230406"/>
    <w:rsid w:val="0023046F"/>
    <w:rsid w:val="002345F2"/>
    <w:rsid w:val="00235B98"/>
    <w:rsid w:val="002365A1"/>
    <w:rsid w:val="00240475"/>
    <w:rsid w:val="002415B8"/>
    <w:rsid w:val="00244287"/>
    <w:rsid w:val="002531BF"/>
    <w:rsid w:val="00253540"/>
    <w:rsid w:val="0026079F"/>
    <w:rsid w:val="00261286"/>
    <w:rsid w:val="002628A9"/>
    <w:rsid w:val="00267898"/>
    <w:rsid w:val="00267B06"/>
    <w:rsid w:val="00273339"/>
    <w:rsid w:val="002754A7"/>
    <w:rsid w:val="00277926"/>
    <w:rsid w:val="002842F1"/>
    <w:rsid w:val="00286D27"/>
    <w:rsid w:val="00291720"/>
    <w:rsid w:val="002A1219"/>
    <w:rsid w:val="002A6075"/>
    <w:rsid w:val="002B47C1"/>
    <w:rsid w:val="002C4563"/>
    <w:rsid w:val="002C739B"/>
    <w:rsid w:val="002D1CBB"/>
    <w:rsid w:val="002D537C"/>
    <w:rsid w:val="002E0655"/>
    <w:rsid w:val="002E28B9"/>
    <w:rsid w:val="002F38EA"/>
    <w:rsid w:val="002F3E02"/>
    <w:rsid w:val="002F75F3"/>
    <w:rsid w:val="00302E3F"/>
    <w:rsid w:val="00306F04"/>
    <w:rsid w:val="00307705"/>
    <w:rsid w:val="00307DBE"/>
    <w:rsid w:val="00312D26"/>
    <w:rsid w:val="00313710"/>
    <w:rsid w:val="00313A6F"/>
    <w:rsid w:val="00316C74"/>
    <w:rsid w:val="00320595"/>
    <w:rsid w:val="0032107F"/>
    <w:rsid w:val="003225F6"/>
    <w:rsid w:val="00324C13"/>
    <w:rsid w:val="003254F0"/>
    <w:rsid w:val="0032761B"/>
    <w:rsid w:val="00327D2D"/>
    <w:rsid w:val="003346A1"/>
    <w:rsid w:val="00335956"/>
    <w:rsid w:val="00340572"/>
    <w:rsid w:val="003418E9"/>
    <w:rsid w:val="00343C6F"/>
    <w:rsid w:val="00345A1C"/>
    <w:rsid w:val="003519D2"/>
    <w:rsid w:val="00353F03"/>
    <w:rsid w:val="00356DAB"/>
    <w:rsid w:val="00361D34"/>
    <w:rsid w:val="00365283"/>
    <w:rsid w:val="00366B8B"/>
    <w:rsid w:val="00370263"/>
    <w:rsid w:val="00371F2D"/>
    <w:rsid w:val="003727AC"/>
    <w:rsid w:val="003824F4"/>
    <w:rsid w:val="003835FD"/>
    <w:rsid w:val="00384710"/>
    <w:rsid w:val="003852AB"/>
    <w:rsid w:val="00385484"/>
    <w:rsid w:val="003855B2"/>
    <w:rsid w:val="00395717"/>
    <w:rsid w:val="003A50B2"/>
    <w:rsid w:val="003A6ADF"/>
    <w:rsid w:val="003B4736"/>
    <w:rsid w:val="003B637A"/>
    <w:rsid w:val="003B648F"/>
    <w:rsid w:val="003B7E88"/>
    <w:rsid w:val="003C09EB"/>
    <w:rsid w:val="003C12DE"/>
    <w:rsid w:val="003C6A58"/>
    <w:rsid w:val="003C6EA0"/>
    <w:rsid w:val="003D228B"/>
    <w:rsid w:val="003D784D"/>
    <w:rsid w:val="003E0F51"/>
    <w:rsid w:val="003E3395"/>
    <w:rsid w:val="003E7810"/>
    <w:rsid w:val="003F0D23"/>
    <w:rsid w:val="003F7325"/>
    <w:rsid w:val="00400928"/>
    <w:rsid w:val="004057D0"/>
    <w:rsid w:val="0041082C"/>
    <w:rsid w:val="004137C2"/>
    <w:rsid w:val="0042220A"/>
    <w:rsid w:val="0042645D"/>
    <w:rsid w:val="004274B6"/>
    <w:rsid w:val="00430FDE"/>
    <w:rsid w:val="00431A9D"/>
    <w:rsid w:val="00434AC1"/>
    <w:rsid w:val="0043649A"/>
    <w:rsid w:val="00440CC6"/>
    <w:rsid w:val="00452C04"/>
    <w:rsid w:val="00460162"/>
    <w:rsid w:val="004629AA"/>
    <w:rsid w:val="004712B2"/>
    <w:rsid w:val="0047161F"/>
    <w:rsid w:val="004755FF"/>
    <w:rsid w:val="00484F97"/>
    <w:rsid w:val="004A3EC5"/>
    <w:rsid w:val="004B2555"/>
    <w:rsid w:val="004B2AFB"/>
    <w:rsid w:val="004B50D6"/>
    <w:rsid w:val="004B6634"/>
    <w:rsid w:val="004C7397"/>
    <w:rsid w:val="004D47D9"/>
    <w:rsid w:val="004D4B88"/>
    <w:rsid w:val="004E04B3"/>
    <w:rsid w:val="004F289D"/>
    <w:rsid w:val="004F36BE"/>
    <w:rsid w:val="004F3912"/>
    <w:rsid w:val="004F41FC"/>
    <w:rsid w:val="004F4B34"/>
    <w:rsid w:val="00504AB3"/>
    <w:rsid w:val="0051316E"/>
    <w:rsid w:val="005201C2"/>
    <w:rsid w:val="00523CEA"/>
    <w:rsid w:val="005268DE"/>
    <w:rsid w:val="00527C68"/>
    <w:rsid w:val="00527E0E"/>
    <w:rsid w:val="00534A55"/>
    <w:rsid w:val="00542A92"/>
    <w:rsid w:val="00543AE0"/>
    <w:rsid w:val="00544DFD"/>
    <w:rsid w:val="0054627C"/>
    <w:rsid w:val="005464CB"/>
    <w:rsid w:val="00561A7D"/>
    <w:rsid w:val="005631AB"/>
    <w:rsid w:val="00563637"/>
    <w:rsid w:val="0056554A"/>
    <w:rsid w:val="00567892"/>
    <w:rsid w:val="00570CAC"/>
    <w:rsid w:val="00576C48"/>
    <w:rsid w:val="00577319"/>
    <w:rsid w:val="00591A87"/>
    <w:rsid w:val="005949A6"/>
    <w:rsid w:val="005A39C2"/>
    <w:rsid w:val="005A3A59"/>
    <w:rsid w:val="005A5619"/>
    <w:rsid w:val="005A611E"/>
    <w:rsid w:val="005A635D"/>
    <w:rsid w:val="005B1C21"/>
    <w:rsid w:val="005B4425"/>
    <w:rsid w:val="005B6CDE"/>
    <w:rsid w:val="005C0443"/>
    <w:rsid w:val="005C5727"/>
    <w:rsid w:val="005C6E5D"/>
    <w:rsid w:val="005C767E"/>
    <w:rsid w:val="005F3F15"/>
    <w:rsid w:val="00604782"/>
    <w:rsid w:val="00606451"/>
    <w:rsid w:val="006072BE"/>
    <w:rsid w:val="00610462"/>
    <w:rsid w:val="006157D2"/>
    <w:rsid w:val="00615B14"/>
    <w:rsid w:val="0061603F"/>
    <w:rsid w:val="0061687A"/>
    <w:rsid w:val="00616BC0"/>
    <w:rsid w:val="00622622"/>
    <w:rsid w:val="00625A52"/>
    <w:rsid w:val="00630723"/>
    <w:rsid w:val="00634F82"/>
    <w:rsid w:val="00640F83"/>
    <w:rsid w:val="00641AF3"/>
    <w:rsid w:val="00642E66"/>
    <w:rsid w:val="006435D0"/>
    <w:rsid w:val="006576FA"/>
    <w:rsid w:val="0065789C"/>
    <w:rsid w:val="006600EC"/>
    <w:rsid w:val="0066123B"/>
    <w:rsid w:val="006630DC"/>
    <w:rsid w:val="00665D2D"/>
    <w:rsid w:val="00677D02"/>
    <w:rsid w:val="00682B39"/>
    <w:rsid w:val="00683C1E"/>
    <w:rsid w:val="00683DBD"/>
    <w:rsid w:val="00695483"/>
    <w:rsid w:val="00696476"/>
    <w:rsid w:val="006A137B"/>
    <w:rsid w:val="006A22B8"/>
    <w:rsid w:val="006A23DE"/>
    <w:rsid w:val="006A3140"/>
    <w:rsid w:val="006A702D"/>
    <w:rsid w:val="006B5D75"/>
    <w:rsid w:val="006B709E"/>
    <w:rsid w:val="006C0310"/>
    <w:rsid w:val="006C104F"/>
    <w:rsid w:val="006C300B"/>
    <w:rsid w:val="006C46BB"/>
    <w:rsid w:val="006C52B1"/>
    <w:rsid w:val="006C646C"/>
    <w:rsid w:val="006C70AB"/>
    <w:rsid w:val="006D449F"/>
    <w:rsid w:val="006D6D86"/>
    <w:rsid w:val="006E6129"/>
    <w:rsid w:val="006E752E"/>
    <w:rsid w:val="006F0A44"/>
    <w:rsid w:val="006F102F"/>
    <w:rsid w:val="006F2A7A"/>
    <w:rsid w:val="006F2D4E"/>
    <w:rsid w:val="006F3FFB"/>
    <w:rsid w:val="00702548"/>
    <w:rsid w:val="0071001F"/>
    <w:rsid w:val="00710738"/>
    <w:rsid w:val="00711A4F"/>
    <w:rsid w:val="00716281"/>
    <w:rsid w:val="00721860"/>
    <w:rsid w:val="00727550"/>
    <w:rsid w:val="00727E2D"/>
    <w:rsid w:val="00727F9F"/>
    <w:rsid w:val="00730DB5"/>
    <w:rsid w:val="0075111F"/>
    <w:rsid w:val="0075373B"/>
    <w:rsid w:val="00755866"/>
    <w:rsid w:val="00756BA9"/>
    <w:rsid w:val="00763B17"/>
    <w:rsid w:val="007679F4"/>
    <w:rsid w:val="00775433"/>
    <w:rsid w:val="007755BC"/>
    <w:rsid w:val="00782ADD"/>
    <w:rsid w:val="00787E3F"/>
    <w:rsid w:val="007904AB"/>
    <w:rsid w:val="00791E59"/>
    <w:rsid w:val="007940E5"/>
    <w:rsid w:val="00795DD5"/>
    <w:rsid w:val="0079742A"/>
    <w:rsid w:val="007A07FB"/>
    <w:rsid w:val="007A3A07"/>
    <w:rsid w:val="007A415D"/>
    <w:rsid w:val="007A7908"/>
    <w:rsid w:val="007B1E12"/>
    <w:rsid w:val="007B4D8C"/>
    <w:rsid w:val="007B5F4C"/>
    <w:rsid w:val="007C1015"/>
    <w:rsid w:val="007C1918"/>
    <w:rsid w:val="007C1EBF"/>
    <w:rsid w:val="007C2A1D"/>
    <w:rsid w:val="007C3546"/>
    <w:rsid w:val="007C4637"/>
    <w:rsid w:val="007C4A0A"/>
    <w:rsid w:val="007C57F7"/>
    <w:rsid w:val="007D0167"/>
    <w:rsid w:val="007D0DF2"/>
    <w:rsid w:val="007E428B"/>
    <w:rsid w:val="007E434B"/>
    <w:rsid w:val="007E75B6"/>
    <w:rsid w:val="007F3050"/>
    <w:rsid w:val="007F4B10"/>
    <w:rsid w:val="00803C03"/>
    <w:rsid w:val="00821DC4"/>
    <w:rsid w:val="0082226E"/>
    <w:rsid w:val="008266C8"/>
    <w:rsid w:val="00826BA0"/>
    <w:rsid w:val="008301A8"/>
    <w:rsid w:val="008310C3"/>
    <w:rsid w:val="00831144"/>
    <w:rsid w:val="00832907"/>
    <w:rsid w:val="00841B9B"/>
    <w:rsid w:val="00841C34"/>
    <w:rsid w:val="00852742"/>
    <w:rsid w:val="00852C41"/>
    <w:rsid w:val="0085314A"/>
    <w:rsid w:val="00860077"/>
    <w:rsid w:val="00864022"/>
    <w:rsid w:val="00867FEC"/>
    <w:rsid w:val="0087664B"/>
    <w:rsid w:val="0088645F"/>
    <w:rsid w:val="00890155"/>
    <w:rsid w:val="00892269"/>
    <w:rsid w:val="00895E7C"/>
    <w:rsid w:val="00896CEC"/>
    <w:rsid w:val="008A3036"/>
    <w:rsid w:val="008A689D"/>
    <w:rsid w:val="008A7E29"/>
    <w:rsid w:val="008B0808"/>
    <w:rsid w:val="008B6EAD"/>
    <w:rsid w:val="008C1F70"/>
    <w:rsid w:val="008C31D1"/>
    <w:rsid w:val="008C3B30"/>
    <w:rsid w:val="008D1459"/>
    <w:rsid w:val="008D2586"/>
    <w:rsid w:val="008D4646"/>
    <w:rsid w:val="008D4A95"/>
    <w:rsid w:val="008E1E52"/>
    <w:rsid w:val="008E2210"/>
    <w:rsid w:val="008E44DC"/>
    <w:rsid w:val="008E5F6D"/>
    <w:rsid w:val="008E6C14"/>
    <w:rsid w:val="008F660A"/>
    <w:rsid w:val="008F6DA1"/>
    <w:rsid w:val="00906E8D"/>
    <w:rsid w:val="009139E2"/>
    <w:rsid w:val="00915308"/>
    <w:rsid w:val="00944FD6"/>
    <w:rsid w:val="0094697D"/>
    <w:rsid w:val="00952042"/>
    <w:rsid w:val="00952578"/>
    <w:rsid w:val="00954751"/>
    <w:rsid w:val="00961709"/>
    <w:rsid w:val="00966E80"/>
    <w:rsid w:val="00971E6E"/>
    <w:rsid w:val="00975DE8"/>
    <w:rsid w:val="00984FBD"/>
    <w:rsid w:val="00986062"/>
    <w:rsid w:val="009A1AD9"/>
    <w:rsid w:val="009A4680"/>
    <w:rsid w:val="009A47D0"/>
    <w:rsid w:val="009A4FF7"/>
    <w:rsid w:val="009B089F"/>
    <w:rsid w:val="009B2A0C"/>
    <w:rsid w:val="009B4E2A"/>
    <w:rsid w:val="009C78B8"/>
    <w:rsid w:val="009D0E36"/>
    <w:rsid w:val="009D26F4"/>
    <w:rsid w:val="009D37C6"/>
    <w:rsid w:val="009E030F"/>
    <w:rsid w:val="009F3DBE"/>
    <w:rsid w:val="00A02E3B"/>
    <w:rsid w:val="00A05D31"/>
    <w:rsid w:val="00A1651A"/>
    <w:rsid w:val="00A168D0"/>
    <w:rsid w:val="00A17001"/>
    <w:rsid w:val="00A2260C"/>
    <w:rsid w:val="00A30AFD"/>
    <w:rsid w:val="00A334A5"/>
    <w:rsid w:val="00A52D71"/>
    <w:rsid w:val="00A642D0"/>
    <w:rsid w:val="00A64A31"/>
    <w:rsid w:val="00A65BD3"/>
    <w:rsid w:val="00A74D71"/>
    <w:rsid w:val="00A77F4F"/>
    <w:rsid w:val="00A8023F"/>
    <w:rsid w:val="00A930AD"/>
    <w:rsid w:val="00A96480"/>
    <w:rsid w:val="00AA104F"/>
    <w:rsid w:val="00AB4298"/>
    <w:rsid w:val="00AB49EF"/>
    <w:rsid w:val="00AB4F39"/>
    <w:rsid w:val="00AC08E6"/>
    <w:rsid w:val="00AC15FB"/>
    <w:rsid w:val="00AC23EF"/>
    <w:rsid w:val="00AD0191"/>
    <w:rsid w:val="00AD0240"/>
    <w:rsid w:val="00AD32A1"/>
    <w:rsid w:val="00AD3ABE"/>
    <w:rsid w:val="00AD5D72"/>
    <w:rsid w:val="00AD6301"/>
    <w:rsid w:val="00AE1144"/>
    <w:rsid w:val="00AE4152"/>
    <w:rsid w:val="00AE7053"/>
    <w:rsid w:val="00AF4658"/>
    <w:rsid w:val="00AF7FF2"/>
    <w:rsid w:val="00B03F01"/>
    <w:rsid w:val="00B04429"/>
    <w:rsid w:val="00B0517D"/>
    <w:rsid w:val="00B07337"/>
    <w:rsid w:val="00B102F2"/>
    <w:rsid w:val="00B1668E"/>
    <w:rsid w:val="00B235FE"/>
    <w:rsid w:val="00B30225"/>
    <w:rsid w:val="00B33D87"/>
    <w:rsid w:val="00B34400"/>
    <w:rsid w:val="00B34CA4"/>
    <w:rsid w:val="00B3571D"/>
    <w:rsid w:val="00B4177A"/>
    <w:rsid w:val="00B44049"/>
    <w:rsid w:val="00B4536F"/>
    <w:rsid w:val="00B47C1F"/>
    <w:rsid w:val="00B507E2"/>
    <w:rsid w:val="00B514FA"/>
    <w:rsid w:val="00B52CBC"/>
    <w:rsid w:val="00B57715"/>
    <w:rsid w:val="00B62884"/>
    <w:rsid w:val="00B6327E"/>
    <w:rsid w:val="00B65D50"/>
    <w:rsid w:val="00B67653"/>
    <w:rsid w:val="00B70ABF"/>
    <w:rsid w:val="00B75142"/>
    <w:rsid w:val="00B844C9"/>
    <w:rsid w:val="00BA3637"/>
    <w:rsid w:val="00BA4D73"/>
    <w:rsid w:val="00BB0AAF"/>
    <w:rsid w:val="00BB2543"/>
    <w:rsid w:val="00BC07F6"/>
    <w:rsid w:val="00BC0E3B"/>
    <w:rsid w:val="00BC51FD"/>
    <w:rsid w:val="00BE4D80"/>
    <w:rsid w:val="00BF05FB"/>
    <w:rsid w:val="00BF6AB4"/>
    <w:rsid w:val="00C0013C"/>
    <w:rsid w:val="00C00C2B"/>
    <w:rsid w:val="00C05205"/>
    <w:rsid w:val="00C15F90"/>
    <w:rsid w:val="00C3393E"/>
    <w:rsid w:val="00C451ED"/>
    <w:rsid w:val="00C56D85"/>
    <w:rsid w:val="00C57421"/>
    <w:rsid w:val="00C61DD8"/>
    <w:rsid w:val="00C62104"/>
    <w:rsid w:val="00C64300"/>
    <w:rsid w:val="00C64D51"/>
    <w:rsid w:val="00C72655"/>
    <w:rsid w:val="00C748B0"/>
    <w:rsid w:val="00C816F2"/>
    <w:rsid w:val="00C83457"/>
    <w:rsid w:val="00C87F8C"/>
    <w:rsid w:val="00C94783"/>
    <w:rsid w:val="00CA244B"/>
    <w:rsid w:val="00CA2B7D"/>
    <w:rsid w:val="00CA367B"/>
    <w:rsid w:val="00CA6B8F"/>
    <w:rsid w:val="00CB037B"/>
    <w:rsid w:val="00CB0948"/>
    <w:rsid w:val="00CB41DD"/>
    <w:rsid w:val="00CC3A0C"/>
    <w:rsid w:val="00CC6204"/>
    <w:rsid w:val="00CC7F12"/>
    <w:rsid w:val="00CD012F"/>
    <w:rsid w:val="00CD60FA"/>
    <w:rsid w:val="00CD64A2"/>
    <w:rsid w:val="00CD7558"/>
    <w:rsid w:val="00CE1601"/>
    <w:rsid w:val="00CE28EA"/>
    <w:rsid w:val="00CE2CBA"/>
    <w:rsid w:val="00CE4272"/>
    <w:rsid w:val="00CE57C8"/>
    <w:rsid w:val="00CE5D81"/>
    <w:rsid w:val="00CF1756"/>
    <w:rsid w:val="00CF3C49"/>
    <w:rsid w:val="00CF4734"/>
    <w:rsid w:val="00D00FE9"/>
    <w:rsid w:val="00D03ED1"/>
    <w:rsid w:val="00D15DA1"/>
    <w:rsid w:val="00D2144B"/>
    <w:rsid w:val="00D24A0C"/>
    <w:rsid w:val="00D25DD3"/>
    <w:rsid w:val="00D30938"/>
    <w:rsid w:val="00D31276"/>
    <w:rsid w:val="00D315DD"/>
    <w:rsid w:val="00D33F97"/>
    <w:rsid w:val="00D34537"/>
    <w:rsid w:val="00D34786"/>
    <w:rsid w:val="00D37383"/>
    <w:rsid w:val="00D42F07"/>
    <w:rsid w:val="00D51D7F"/>
    <w:rsid w:val="00D5776A"/>
    <w:rsid w:val="00D6036E"/>
    <w:rsid w:val="00D605B2"/>
    <w:rsid w:val="00D70804"/>
    <w:rsid w:val="00D71FDC"/>
    <w:rsid w:val="00D7361E"/>
    <w:rsid w:val="00D80A27"/>
    <w:rsid w:val="00DA377B"/>
    <w:rsid w:val="00DB123C"/>
    <w:rsid w:val="00DB58D3"/>
    <w:rsid w:val="00DC0891"/>
    <w:rsid w:val="00DC6D7E"/>
    <w:rsid w:val="00DC78B6"/>
    <w:rsid w:val="00DC7FEE"/>
    <w:rsid w:val="00DD3BAD"/>
    <w:rsid w:val="00DD6BD3"/>
    <w:rsid w:val="00DD7177"/>
    <w:rsid w:val="00DD7211"/>
    <w:rsid w:val="00DE0482"/>
    <w:rsid w:val="00DE70B3"/>
    <w:rsid w:val="00DF1329"/>
    <w:rsid w:val="00E04ECE"/>
    <w:rsid w:val="00E07E37"/>
    <w:rsid w:val="00E11D42"/>
    <w:rsid w:val="00E1251C"/>
    <w:rsid w:val="00E14F17"/>
    <w:rsid w:val="00E15CAF"/>
    <w:rsid w:val="00E22897"/>
    <w:rsid w:val="00E22CD3"/>
    <w:rsid w:val="00E237F7"/>
    <w:rsid w:val="00E25319"/>
    <w:rsid w:val="00E25F8C"/>
    <w:rsid w:val="00E32C87"/>
    <w:rsid w:val="00E35CD5"/>
    <w:rsid w:val="00E35D30"/>
    <w:rsid w:val="00E40148"/>
    <w:rsid w:val="00E47203"/>
    <w:rsid w:val="00E515A4"/>
    <w:rsid w:val="00E616FE"/>
    <w:rsid w:val="00E62E10"/>
    <w:rsid w:val="00E65AFB"/>
    <w:rsid w:val="00E75A65"/>
    <w:rsid w:val="00E75D29"/>
    <w:rsid w:val="00E80D56"/>
    <w:rsid w:val="00E8699E"/>
    <w:rsid w:val="00E8765A"/>
    <w:rsid w:val="00E877D6"/>
    <w:rsid w:val="00EA69BE"/>
    <w:rsid w:val="00EB1C0D"/>
    <w:rsid w:val="00EB241D"/>
    <w:rsid w:val="00EB2E42"/>
    <w:rsid w:val="00EB648B"/>
    <w:rsid w:val="00EB6F1D"/>
    <w:rsid w:val="00EC0B82"/>
    <w:rsid w:val="00EC461D"/>
    <w:rsid w:val="00ED3AC9"/>
    <w:rsid w:val="00ED527D"/>
    <w:rsid w:val="00ED61F3"/>
    <w:rsid w:val="00EF0606"/>
    <w:rsid w:val="00EF0BC5"/>
    <w:rsid w:val="00EF393F"/>
    <w:rsid w:val="00EF5697"/>
    <w:rsid w:val="00EF7DA6"/>
    <w:rsid w:val="00EF7E5D"/>
    <w:rsid w:val="00F032C3"/>
    <w:rsid w:val="00F07678"/>
    <w:rsid w:val="00F13006"/>
    <w:rsid w:val="00F148A7"/>
    <w:rsid w:val="00F16CD0"/>
    <w:rsid w:val="00F37AF8"/>
    <w:rsid w:val="00F40780"/>
    <w:rsid w:val="00F423C0"/>
    <w:rsid w:val="00F434A9"/>
    <w:rsid w:val="00F44A9A"/>
    <w:rsid w:val="00F47505"/>
    <w:rsid w:val="00F503A4"/>
    <w:rsid w:val="00F6239F"/>
    <w:rsid w:val="00F64548"/>
    <w:rsid w:val="00F6707B"/>
    <w:rsid w:val="00F675C4"/>
    <w:rsid w:val="00F7103B"/>
    <w:rsid w:val="00F71136"/>
    <w:rsid w:val="00F736B8"/>
    <w:rsid w:val="00F76FAA"/>
    <w:rsid w:val="00F77ED0"/>
    <w:rsid w:val="00F8535F"/>
    <w:rsid w:val="00F90F23"/>
    <w:rsid w:val="00F92D4B"/>
    <w:rsid w:val="00FA22B1"/>
    <w:rsid w:val="00FA29ED"/>
    <w:rsid w:val="00FA4CB4"/>
    <w:rsid w:val="00FB5AA6"/>
    <w:rsid w:val="00FB775A"/>
    <w:rsid w:val="00FC419D"/>
    <w:rsid w:val="00FD0F6D"/>
    <w:rsid w:val="00FD72E7"/>
    <w:rsid w:val="00FE0ED6"/>
    <w:rsid w:val="00FE29B8"/>
    <w:rsid w:val="00FE3C5C"/>
    <w:rsid w:val="00FE752F"/>
    <w:rsid w:val="00FF08EF"/>
    <w:rsid w:val="00FF41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9BF64FA"/>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22897"/>
    <w:rPr>
      <w:sz w:val="16"/>
      <w:szCs w:val="16"/>
    </w:rPr>
  </w:style>
  <w:style w:type="paragraph" w:styleId="ab">
    <w:name w:val="annotation text"/>
    <w:basedOn w:val="a"/>
    <w:link w:val="ac"/>
    <w:uiPriority w:val="99"/>
    <w:unhideWhenUsed/>
    <w:rsid w:val="00E22897"/>
    <w:pPr>
      <w:widowControl/>
      <w:spacing w:after="160"/>
      <w:jc w:val="left"/>
    </w:pPr>
    <w:rPr>
      <w:kern w:val="0"/>
      <w:sz w:val="20"/>
      <w:szCs w:val="20"/>
    </w:rPr>
  </w:style>
  <w:style w:type="character" w:customStyle="1" w:styleId="ac">
    <w:name w:val="コメント文字列 (文字)"/>
    <w:basedOn w:val="a0"/>
    <w:link w:val="ab"/>
    <w:uiPriority w:val="99"/>
    <w:rsid w:val="00E22897"/>
    <w:rPr>
      <w:kern w:val="0"/>
      <w:sz w:val="20"/>
      <w:szCs w:val="20"/>
    </w:rPr>
  </w:style>
  <w:style w:type="paragraph" w:styleId="ad">
    <w:name w:val="annotation subject"/>
    <w:basedOn w:val="ab"/>
    <w:next w:val="ab"/>
    <w:link w:val="ae"/>
    <w:uiPriority w:val="99"/>
    <w:semiHidden/>
    <w:unhideWhenUsed/>
    <w:rsid w:val="001051DD"/>
    <w:pPr>
      <w:widowControl w:val="0"/>
      <w:spacing w:after="0"/>
    </w:pPr>
    <w:rPr>
      <w:b/>
      <w:bCs/>
      <w:kern w:val="2"/>
      <w:sz w:val="21"/>
      <w:szCs w:val="22"/>
    </w:rPr>
  </w:style>
  <w:style w:type="character" w:customStyle="1" w:styleId="ae">
    <w:name w:val="コメント内容 (文字)"/>
    <w:basedOn w:val="ac"/>
    <w:link w:val="ad"/>
    <w:uiPriority w:val="99"/>
    <w:semiHidden/>
    <w:rsid w:val="001051DD"/>
    <w:rPr>
      <w:b/>
      <w:bCs/>
      <w:kern w:val="0"/>
      <w:sz w:val="20"/>
      <w:szCs w:val="20"/>
    </w:rPr>
  </w:style>
  <w:style w:type="character" w:styleId="af">
    <w:name w:val="Hyperlink"/>
    <w:basedOn w:val="a0"/>
    <w:uiPriority w:val="99"/>
    <w:unhideWhenUsed/>
    <w:rsid w:val="00267898"/>
    <w:rPr>
      <w:color w:val="0563C1" w:themeColor="hyperlink"/>
      <w:u w:val="single"/>
    </w:rPr>
  </w:style>
  <w:style w:type="character" w:customStyle="1" w:styleId="1">
    <w:name w:val="未解決のメンション1"/>
    <w:basedOn w:val="a0"/>
    <w:uiPriority w:val="99"/>
    <w:semiHidden/>
    <w:unhideWhenUsed/>
    <w:rsid w:val="00267898"/>
    <w:rPr>
      <w:color w:val="605E5C"/>
      <w:shd w:val="clear" w:color="auto" w:fill="E1DFDD"/>
    </w:rPr>
  </w:style>
  <w:style w:type="paragraph" w:styleId="af0">
    <w:name w:val="List Paragraph"/>
    <w:basedOn w:val="a"/>
    <w:uiPriority w:val="34"/>
    <w:qFormat/>
    <w:rsid w:val="00267898"/>
    <w:pPr>
      <w:ind w:leftChars="400" w:left="840"/>
    </w:pPr>
  </w:style>
  <w:style w:type="character" w:styleId="af1">
    <w:name w:val="FollowedHyperlink"/>
    <w:basedOn w:val="a0"/>
    <w:uiPriority w:val="99"/>
    <w:semiHidden/>
    <w:unhideWhenUsed/>
    <w:rsid w:val="003835FD"/>
    <w:rPr>
      <w:color w:val="954F72" w:themeColor="followedHyperlink"/>
      <w:u w:val="single"/>
    </w:rPr>
  </w:style>
  <w:style w:type="paragraph" w:styleId="af2">
    <w:name w:val="Revision"/>
    <w:hidden/>
    <w:uiPriority w:val="99"/>
    <w:semiHidden/>
    <w:rsid w:val="00F032C3"/>
  </w:style>
  <w:style w:type="character" w:styleId="af3">
    <w:name w:val="footnote reference"/>
    <w:basedOn w:val="a0"/>
    <w:uiPriority w:val="99"/>
    <w:semiHidden/>
    <w:unhideWhenUsed/>
    <w:rsid w:val="00CE5D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6889">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243333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83413732">
      <w:bodyDiv w:val="1"/>
      <w:marLeft w:val="0"/>
      <w:marRight w:val="0"/>
      <w:marTop w:val="0"/>
      <w:marBottom w:val="0"/>
      <w:divBdr>
        <w:top w:val="none" w:sz="0" w:space="0" w:color="auto"/>
        <w:left w:val="none" w:sz="0" w:space="0" w:color="auto"/>
        <w:bottom w:val="none" w:sz="0" w:space="0" w:color="auto"/>
        <w:right w:val="none" w:sz="0" w:space="0" w:color="auto"/>
      </w:divBdr>
    </w:div>
    <w:div w:id="401221428">
      <w:bodyDiv w:val="1"/>
      <w:marLeft w:val="0"/>
      <w:marRight w:val="0"/>
      <w:marTop w:val="0"/>
      <w:marBottom w:val="0"/>
      <w:divBdr>
        <w:top w:val="none" w:sz="0" w:space="0" w:color="auto"/>
        <w:left w:val="none" w:sz="0" w:space="0" w:color="auto"/>
        <w:bottom w:val="none" w:sz="0" w:space="0" w:color="auto"/>
        <w:right w:val="none" w:sz="0" w:space="0" w:color="auto"/>
      </w:divBdr>
    </w:div>
    <w:div w:id="464349708">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2304030">
      <w:bodyDiv w:val="1"/>
      <w:marLeft w:val="0"/>
      <w:marRight w:val="0"/>
      <w:marTop w:val="0"/>
      <w:marBottom w:val="0"/>
      <w:divBdr>
        <w:top w:val="none" w:sz="0" w:space="0" w:color="auto"/>
        <w:left w:val="none" w:sz="0" w:space="0" w:color="auto"/>
        <w:bottom w:val="none" w:sz="0" w:space="0" w:color="auto"/>
        <w:right w:val="none" w:sz="0" w:space="0" w:color="auto"/>
      </w:divBdr>
    </w:div>
    <w:div w:id="608053757">
      <w:bodyDiv w:val="1"/>
      <w:marLeft w:val="0"/>
      <w:marRight w:val="0"/>
      <w:marTop w:val="0"/>
      <w:marBottom w:val="0"/>
      <w:divBdr>
        <w:top w:val="none" w:sz="0" w:space="0" w:color="auto"/>
        <w:left w:val="none" w:sz="0" w:space="0" w:color="auto"/>
        <w:bottom w:val="none" w:sz="0" w:space="0" w:color="auto"/>
        <w:right w:val="none" w:sz="0" w:space="0" w:color="auto"/>
      </w:divBdr>
    </w:div>
    <w:div w:id="618922860">
      <w:bodyDiv w:val="1"/>
      <w:marLeft w:val="0"/>
      <w:marRight w:val="0"/>
      <w:marTop w:val="0"/>
      <w:marBottom w:val="0"/>
      <w:divBdr>
        <w:top w:val="none" w:sz="0" w:space="0" w:color="auto"/>
        <w:left w:val="none" w:sz="0" w:space="0" w:color="auto"/>
        <w:bottom w:val="none" w:sz="0" w:space="0" w:color="auto"/>
        <w:right w:val="none" w:sz="0" w:space="0" w:color="auto"/>
      </w:divBdr>
    </w:div>
    <w:div w:id="635916070">
      <w:bodyDiv w:val="1"/>
      <w:marLeft w:val="0"/>
      <w:marRight w:val="0"/>
      <w:marTop w:val="0"/>
      <w:marBottom w:val="0"/>
      <w:divBdr>
        <w:top w:val="none" w:sz="0" w:space="0" w:color="auto"/>
        <w:left w:val="none" w:sz="0" w:space="0" w:color="auto"/>
        <w:bottom w:val="none" w:sz="0" w:space="0" w:color="auto"/>
        <w:right w:val="none" w:sz="0" w:space="0" w:color="auto"/>
      </w:divBdr>
    </w:div>
    <w:div w:id="64142451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6253234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231367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71793504">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19633441">
      <w:bodyDiv w:val="1"/>
      <w:marLeft w:val="0"/>
      <w:marRight w:val="0"/>
      <w:marTop w:val="0"/>
      <w:marBottom w:val="0"/>
      <w:divBdr>
        <w:top w:val="none" w:sz="0" w:space="0" w:color="auto"/>
        <w:left w:val="none" w:sz="0" w:space="0" w:color="auto"/>
        <w:bottom w:val="none" w:sz="0" w:space="0" w:color="auto"/>
        <w:right w:val="none" w:sz="0" w:space="0" w:color="auto"/>
      </w:divBdr>
    </w:div>
    <w:div w:id="1239823771">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12220970">
      <w:bodyDiv w:val="1"/>
      <w:marLeft w:val="0"/>
      <w:marRight w:val="0"/>
      <w:marTop w:val="0"/>
      <w:marBottom w:val="0"/>
      <w:divBdr>
        <w:top w:val="none" w:sz="0" w:space="0" w:color="auto"/>
        <w:left w:val="none" w:sz="0" w:space="0" w:color="auto"/>
        <w:bottom w:val="none" w:sz="0" w:space="0" w:color="auto"/>
        <w:right w:val="none" w:sz="0" w:space="0" w:color="auto"/>
      </w:divBdr>
    </w:div>
    <w:div w:id="1722514194">
      <w:bodyDiv w:val="1"/>
      <w:marLeft w:val="0"/>
      <w:marRight w:val="0"/>
      <w:marTop w:val="0"/>
      <w:marBottom w:val="0"/>
      <w:divBdr>
        <w:top w:val="none" w:sz="0" w:space="0" w:color="auto"/>
        <w:left w:val="none" w:sz="0" w:space="0" w:color="auto"/>
        <w:bottom w:val="none" w:sz="0" w:space="0" w:color="auto"/>
        <w:right w:val="none" w:sz="0" w:space="0" w:color="auto"/>
      </w:divBdr>
    </w:div>
    <w:div w:id="176819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14574F-6FD6-422F-852D-CE20206EB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459</Words>
  <Characters>2619</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2019-09-09T08:48:00Z</cp:lastPrinted>
  <dcterms:created xsi:type="dcterms:W3CDTF">2022-11-15T04:53:00Z</dcterms:created>
  <dcterms:modified xsi:type="dcterms:W3CDTF">2022-11-15T04:53:00Z</dcterms:modified>
</cp:coreProperties>
</file>