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748F" w14:textId="77777777" w:rsidR="009C3F08" w:rsidRDefault="009C3F08" w:rsidP="009C3F08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Hattatsu Mairi</w:t>
      </w:r>
    </w:p>
    <w:p w14:paraId="1355753B" w14:textId="77777777" w:rsidR="009C3F08" w:rsidRDefault="009C3F08" w:rsidP="009C3F0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One of the blessings sought by visitors to Sumiyoshi Taisha is success in business. The deities honored at four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Sumiyoshi Taisha’s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subsidiary shrines are believed to be bringers of prosperity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you can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earn their favor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by performing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Hattatsu Mairi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ritual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07F25C2" w14:textId="77777777" w:rsidR="009C3F08" w:rsidRDefault="009C3F08" w:rsidP="009C3F0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Hattatsu Mairi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involves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visiting the four shrines on the first dragon day of the month, as determined by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12-day week of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ancient Chinese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calendar. The practice comes from a kind of sacred wordplay: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hattatsu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which means “first dragon,” is a homophone of the Japanese word for “growth, development.”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Devotees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make an offering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pray at each shrine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in turn: </w:t>
      </w:r>
      <w:bookmarkStart w:id="0" w:name="TanekashiShaNankunShaAsazawaShaAndŌtoshi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Tanekashi-sha, Nankun-sha, Asazawa-sha, and Ōtoshi-sha. </w:t>
      </w:r>
      <w:bookmarkEnd w:id="0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last two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shrines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are located just outside the Sumiyoshi Taisha grounds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 Hattatsu Mairi days, vendors set up food and souvenir stalls, creating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festive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atmosphere.</w:t>
      </w:r>
    </w:p>
    <w:p w14:paraId="38D86EB3" w14:textId="77777777" w:rsidR="009C3F08" w:rsidRDefault="009C3F08" w:rsidP="009C3F0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upgraded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version of the rite is the Minori Mairi. Hattatsu Mairi visitors can buy a rice seed at Tanekashi-sha, exchange it for a stalk of rice grains at Nankun-sha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then, at Ōtoshi-sha, trade the stalk for a small bag of rice grown in Sumiyoshi Taisha’s sacred paddy. The practice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is a reference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the saying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ichiryū manbai,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meaning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“a seed grows ten thousand-fold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”—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that is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 small investment now yields large returns in the future.</w:t>
      </w:r>
    </w:p>
    <w:p w14:paraId="621BA018" w14:textId="77777777" w:rsidR="009C3F08" w:rsidRDefault="009C3F08" w:rsidP="009C3F0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If you perform the Hattatsu Mairi every month for four years—48 consecutive months—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it is said that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prosperity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attained will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last a lifetime. This belief is based on another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sacred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pun: in Japanese, “48 dragons” sounds like “develop from start to finish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shijū hattatsu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4D957F25" w14:textId="71D4847F" w:rsidR="009D6E22" w:rsidRPr="009C3F08" w:rsidRDefault="009D6E22" w:rsidP="009C3F08"/>
    <w:sectPr w:rsidR="009D6E22" w:rsidRPr="009C3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3F0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