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C93C9" w14:textId="77777777" w:rsidR="00170EFA" w:rsidRDefault="00170EFA" w:rsidP="00170EFA">
      <w:pPr>
        <w:widowControl/>
        <w:tabs>
          <w:tab w:val="left" w:pos="284"/>
        </w:tabs>
        <w:jc w:val="left"/>
        <w:rPr>
          <w:rFonts w:eastAsia="Times New Roman" w:cs="Times New Roman"/>
          <w:b/>
          <w:bCs/>
          <w:sz w:val="24"/>
          <w:szCs w:val="28"/>
          <w:bdr w:val="none" w:sz="0" w:space="0" w:color="auto" w:frame="1"/>
          <w:lang w:val="en-US" w:eastAsia="en-US"/>
        </w:rPr>
      </w:pPr>
      <w:r>
        <w:rPr>
          <w:rFonts w:eastAsia="Times New Roman" w:cs="Times New Roman"/>
          <w:b/>
          <w:bCs/>
          <w:sz w:val="24"/>
          <w:szCs w:val="28"/>
          <w:bdr w:val="none" w:sz="0" w:space="0" w:color="auto" w:frame="1"/>
          <w:lang w:val="en-US" w:eastAsia="en-US"/>
        </w:rPr>
        <w:t>Kangetsu-sai (Moon-Viewing Festival)</w:t>
      </w:r>
    </w:p>
    <w:p w14:paraId="4BFE6BEC" w14:textId="77777777" w:rsidR="00170EFA" w:rsidRDefault="00170EFA" w:rsidP="00170EFA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sz w:val="24"/>
          <w:szCs w:val="24"/>
          <w:bdr w:val="none" w:sz="0" w:space="0" w:color="auto" w:frame="1"/>
          <w:lang w:val="en-US"/>
        </w:rPr>
        <w:t xml:space="preserve">The Kangetsu-sai, or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“</w:t>
      </w:r>
      <w:r>
        <w:rPr>
          <w:sz w:val="24"/>
          <w:szCs w:val="24"/>
          <w:bdr w:val="none" w:sz="0" w:space="0" w:color="auto" w:frame="1"/>
          <w:lang w:val="en-US"/>
        </w:rPr>
        <w:t>moon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-</w:t>
      </w:r>
      <w:r>
        <w:rPr>
          <w:sz w:val="24"/>
          <w:szCs w:val="24"/>
          <w:bdr w:val="none" w:sz="0" w:space="0" w:color="auto" w:frame="1"/>
          <w:lang w:val="en-US"/>
        </w:rPr>
        <w:t>viewing festival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,”</w:t>
      </w:r>
      <w:r>
        <w:rPr>
          <w:sz w:val="24"/>
          <w:szCs w:val="24"/>
          <w:bdr w:val="none" w:sz="0" w:space="0" w:color="auto" w:frame="1"/>
          <w:lang w:val="en-US"/>
        </w:rPr>
        <w:t xml:space="preserve"> takes place under a full moon in autumn, usually in mid- to late September. Its central attraction, aside from the glowing moon itself, is poetry: the festival celebrates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traditional</w:t>
      </w:r>
      <w:r>
        <w:rPr>
          <w:sz w:val="24"/>
          <w:szCs w:val="24"/>
          <w:bdr w:val="none" w:sz="0" w:space="0" w:color="auto" w:frame="1"/>
          <w:lang w:val="en-US"/>
        </w:rPr>
        <w:t xml:space="preserve"> Japanese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poetic forms, specifically </w:t>
      </w:r>
      <w:r>
        <w:rPr>
          <w:rFonts w:eastAsia="Times New Roman" w:cs="Times New Roman"/>
          <w:i/>
          <w:iCs/>
          <w:sz w:val="24"/>
          <w:szCs w:val="28"/>
          <w:bdr w:val="none" w:sz="0" w:space="0" w:color="auto" w:frame="1"/>
          <w:lang w:val="en-US" w:eastAsia="en-US"/>
        </w:rPr>
        <w:t>tanka</w:t>
      </w:r>
      <w:r>
        <w:rPr>
          <w:sz w:val="24"/>
          <w:szCs w:val="24"/>
          <w:bdr w:val="none" w:sz="0" w:space="0" w:color="auto" w:frame="1"/>
          <w:lang w:val="en-US"/>
        </w:rPr>
        <w:t xml:space="preserve"> and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haiku</w:t>
      </w:r>
      <w:r>
        <w:rPr>
          <w:sz w:val="24"/>
          <w:szCs w:val="24"/>
          <w:bdr w:val="none" w:sz="0" w:space="0" w:color="auto" w:frame="1"/>
          <w:lang w:val="en-US"/>
        </w:rPr>
        <w:t>.</w:t>
      </w:r>
    </w:p>
    <w:p w14:paraId="7A7F17C5" w14:textId="77777777" w:rsidR="00170EFA" w:rsidRDefault="00170EFA" w:rsidP="00170EFA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78BFD500" w14:textId="77777777" w:rsidR="00170EFA" w:rsidRDefault="00170EFA" w:rsidP="00170EFA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rFonts w:eastAsia="Times New Roman" w:cs="Times New Roman"/>
          <w:i/>
          <w:iCs/>
          <w:sz w:val="24"/>
          <w:szCs w:val="28"/>
          <w:bdr w:val="none" w:sz="0" w:space="0" w:color="auto" w:frame="1"/>
          <w:lang w:val="en-US" w:eastAsia="en-US"/>
        </w:rPr>
        <w:t>Tanka</w:t>
      </w:r>
      <w:r>
        <w:rPr>
          <w:sz w:val="24"/>
          <w:szCs w:val="24"/>
          <w:bdr w:val="none" w:sz="0" w:space="0" w:color="auto" w:frame="1"/>
          <w:lang w:val="en-US"/>
        </w:rPr>
        <w:t xml:space="preserve"> are poems with fixed numbers of lines and syllables, following a pattern of 5-7-5-7-7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, (</w:t>
      </w:r>
      <w:r>
        <w:rPr>
          <w:sz w:val="24"/>
          <w:szCs w:val="24"/>
          <w:bdr w:val="none" w:sz="0" w:space="0" w:color="auto" w:frame="1"/>
          <w:lang w:val="en-US"/>
        </w:rPr>
        <w:t>haiku dispenses with the last two lines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). </w:t>
      </w:r>
      <w:r>
        <w:rPr>
          <w:sz w:val="24"/>
          <w:szCs w:val="24"/>
          <w:bdr w:val="none" w:sz="0" w:space="0" w:color="auto" w:frame="1"/>
          <w:lang w:val="en-US"/>
        </w:rPr>
        <w:t xml:space="preserve">At the Kangetsu-sai, priests read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selected </w:t>
      </w:r>
      <w:r>
        <w:rPr>
          <w:sz w:val="24"/>
          <w:szCs w:val="24"/>
          <w:bdr w:val="none" w:sz="0" w:space="0" w:color="auto" w:frame="1"/>
          <w:lang w:val="en-US"/>
        </w:rPr>
        <w:t xml:space="preserve">poems aloud from the top of Sorihashi,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the </w:t>
      </w:r>
      <w:r>
        <w:rPr>
          <w:sz w:val="24"/>
          <w:szCs w:val="24"/>
          <w:bdr w:val="none" w:sz="0" w:space="0" w:color="auto" w:frame="1"/>
          <w:lang w:val="en-US"/>
        </w:rPr>
        <w:t xml:space="preserve">famed arched bridge.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Amateur</w:t>
      </w:r>
      <w:r>
        <w:rPr>
          <w:sz w:val="24"/>
          <w:szCs w:val="24"/>
          <w:bdr w:val="none" w:sz="0" w:space="0" w:color="auto" w:frame="1"/>
          <w:lang w:val="en-US"/>
        </w:rPr>
        <w:t xml:space="preserve"> poets can submit work for consideration. The readings are followed by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performances of </w:t>
      </w:r>
      <w:r>
        <w:rPr>
          <w:sz w:val="24"/>
          <w:szCs w:val="24"/>
          <w:bdr w:val="none" w:sz="0" w:space="0" w:color="auto" w:frame="1"/>
          <w:lang w:val="en-US"/>
        </w:rPr>
        <w:t xml:space="preserve">traditional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dancing</w:t>
      </w:r>
      <w:r>
        <w:rPr>
          <w:sz w:val="24"/>
          <w:szCs w:val="24"/>
          <w:bdr w:val="none" w:sz="0" w:space="0" w:color="auto" w:frame="1"/>
          <w:lang w:val="en-US"/>
        </w:rPr>
        <w:t>.</w:t>
      </w:r>
    </w:p>
    <w:p w14:paraId="725B6BB1" w14:textId="77777777" w:rsidR="00170EFA" w:rsidRDefault="00170EFA" w:rsidP="00170EFA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383F4788" w14:textId="77777777" w:rsidR="00170EFA" w:rsidRDefault="00170EFA" w:rsidP="00170EFA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sz w:val="24"/>
          <w:szCs w:val="24"/>
          <w:bdr w:val="none" w:sz="0" w:space="0" w:color="auto" w:frame="1"/>
          <w:lang w:val="en-US"/>
        </w:rPr>
        <w:t xml:space="preserve">Sumiyoshi Taisha’s association with poetry goes back more than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a thousand</w:t>
      </w:r>
      <w:r>
        <w:rPr>
          <w:sz w:val="24"/>
          <w:szCs w:val="24"/>
          <w:bdr w:val="none" w:sz="0" w:space="0" w:color="auto" w:frame="1"/>
          <w:lang w:val="en-US"/>
        </w:rPr>
        <w:t xml:space="preserve"> years. References to the shrine and its coastal setting are found in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poems</w:t>
      </w:r>
      <w:r>
        <w:rPr>
          <w:sz w:val="24"/>
          <w:szCs w:val="24"/>
          <w:bdr w:val="none" w:sz="0" w:space="0" w:color="auto" w:frame="1"/>
          <w:lang w:val="en-US"/>
        </w:rPr>
        <w:t xml:space="preserve"> from the eighth and ninth centuries, including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those in</w:t>
      </w:r>
      <w:r>
        <w:rPr>
          <w:sz w:val="24"/>
          <w:szCs w:val="24"/>
          <w:bdr w:val="none" w:sz="0" w:space="0" w:color="auto" w:frame="1"/>
          <w:lang w:val="en-US"/>
        </w:rPr>
        <w:t xml:space="preserve"> the </w:t>
      </w:r>
      <w:r>
        <w:rPr>
          <w:i/>
          <w:sz w:val="24"/>
          <w:szCs w:val="24"/>
          <w:bdr w:val="none" w:sz="0" w:space="0" w:color="auto" w:frame="1"/>
          <w:lang w:val="en-US"/>
        </w:rPr>
        <w:t>Man’yōshū</w:t>
      </w:r>
      <w:r>
        <w:rPr>
          <w:sz w:val="24"/>
          <w:szCs w:val="24"/>
          <w:bdr w:val="none" w:sz="0" w:space="0" w:color="auto" w:frame="1"/>
          <w:lang w:val="en-US"/>
        </w:rPr>
        <w:t xml:space="preserve">, Japan’s oldest surviving poetry collection.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The shrine’s</w:t>
      </w:r>
      <w:r>
        <w:rPr>
          <w:sz w:val="24"/>
          <w:szCs w:val="24"/>
          <w:bdr w:val="none" w:sz="0" w:space="0" w:color="auto" w:frame="1"/>
          <w:lang w:val="en-US"/>
        </w:rPr>
        <w:t xml:space="preserve"> gods were seen as protectors and muses. According to one legend, when the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famous poet</w:t>
      </w:r>
      <w:r>
        <w:rPr>
          <w:sz w:val="24"/>
          <w:szCs w:val="24"/>
          <w:bdr w:val="none" w:sz="0" w:space="0" w:color="auto" w:frame="1"/>
          <w:lang w:val="en-US"/>
        </w:rPr>
        <w:t xml:space="preserve"> Fujiwara no Teika (1162–1241) spent a night at the shrine, the gods appeared to him in a dream in the form of an old man. Their words to him, “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the</w:t>
      </w:r>
      <w:r>
        <w:rPr>
          <w:sz w:val="24"/>
          <w:szCs w:val="24"/>
          <w:bdr w:val="none" w:sz="0" w:space="0" w:color="auto" w:frame="1"/>
          <w:lang w:val="en-US"/>
        </w:rPr>
        <w:t xml:space="preserve"> moon is bright,” inspired the title of his diary, </w:t>
      </w:r>
      <w:r>
        <w:rPr>
          <w:i/>
          <w:sz w:val="24"/>
          <w:szCs w:val="24"/>
          <w:bdr w:val="none" w:sz="0" w:space="0" w:color="auto" w:frame="1"/>
          <w:lang w:val="en-US"/>
        </w:rPr>
        <w:t>Chronicle of the Bright Moon</w:t>
      </w:r>
      <w:r>
        <w:rPr>
          <w:sz w:val="24"/>
          <w:szCs w:val="24"/>
          <w:bdr w:val="none" w:sz="0" w:space="0" w:color="auto" w:frame="1"/>
          <w:lang w:val="en-US"/>
        </w:rPr>
        <w:t>.</w:t>
      </w:r>
    </w:p>
    <w:p w14:paraId="4D957F25" w14:textId="71D4847F" w:rsidR="009D6E22" w:rsidRPr="00170EFA" w:rsidRDefault="009D6E22" w:rsidP="00170EFA"/>
    <w:sectPr w:rsidR="009D6E22" w:rsidRPr="00170E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0EFA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2022-11-15T05:08:00Z</dcterms:created>
  <dcterms:modified xsi:type="dcterms:W3CDTF">2022-11-15T05:08:00Z</dcterms:modified>
</cp:coreProperties>
</file>