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B6D9" w14:textId="77777777" w:rsidR="00251D16" w:rsidRDefault="00251D16" w:rsidP="00251D16">
      <w:pPr>
        <w:shd w:val="clear" w:color="auto" w:fill="FFFFFF"/>
        <w:spacing w:line="360" w:lineRule="auto"/>
        <w:ind w:left="-20" w:right="-20"/>
        <w:rPr>
          <w:rFonts w:eastAsia="Times"/>
        </w:rPr>
      </w:pPr>
      <w:r>
        <w:rPr>
          <w:rFonts w:eastAsia="Times"/>
          <w:b/>
          <w:color w:val="000000"/>
        </w:rPr>
        <w:t>Okutama Fishing Center</w:t>
      </w:r>
    </w:p>
    <w:p w14:paraId="6B6D563B" w14:textId="77777777" w:rsidR="00251D16" w:rsidRDefault="00251D16" w:rsidP="00251D16">
      <w:pPr>
        <w:spacing w:line="360" w:lineRule="auto"/>
        <w:rPr>
          <w:rFonts w:eastAsia="Times"/>
        </w:rPr>
      </w:pPr>
    </w:p>
    <w:p w14:paraId="5C920680" w14:textId="77777777" w:rsidR="00251D16" w:rsidRDefault="00251D16" w:rsidP="00251D16">
      <w:pPr>
        <w:spacing w:line="360" w:lineRule="auto"/>
        <w:rPr>
          <w:rFonts w:eastAsia="Times"/>
        </w:rPr>
      </w:pPr>
      <w:r>
        <w:rPr>
          <w:rFonts w:eastAsia="Times"/>
          <w:color w:val="000000"/>
        </w:rPr>
        <w:t>Visitors</w:t>
      </w:r>
      <w:r>
        <w:rPr>
          <w:rFonts w:eastAsia="Times"/>
        </w:rPr>
        <w:t xml:space="preserve"> can reel in </w:t>
      </w:r>
      <w:r>
        <w:rPr>
          <w:rFonts w:eastAsia="Times"/>
          <w:lang w:val="en-GB"/>
        </w:rPr>
        <w:t xml:space="preserve">seasonal fish such as </w:t>
      </w:r>
      <w:r>
        <w:rPr>
          <w:rFonts w:eastAsia="Times"/>
        </w:rPr>
        <w:t xml:space="preserve">rainbow trout, yamame trout, or char along a one-kilometer stretch of the Tama River at the </w:t>
      </w:r>
      <w:r>
        <w:rPr>
          <w:rFonts w:eastAsia="Times"/>
          <w:highlight w:val="white"/>
        </w:rPr>
        <w:t>Okutama Fishing Center.</w:t>
      </w:r>
      <w:r>
        <w:rPr>
          <w:rFonts w:eastAsia="Times"/>
        </w:rPr>
        <w:t xml:space="preserve"> Experienced anglers can use flies or lures on the faster-flowing stretches of the river. Upstr</w:t>
      </w:r>
      <w:r>
        <w:rPr>
          <w:rFonts w:eastAsia="Times"/>
          <w:color w:val="000000"/>
        </w:rPr>
        <w:t xml:space="preserve">eam, a series of pools have been excavated from the riverbed and stocked with fish. These are popular with novice fishers and families. Visitors can bring their own equipment or rent fishing poles and nets onsite. Near the car park is an accessible area designed for families with young children and visitors with physical limitations that includes two fishing ponds. </w:t>
      </w:r>
    </w:p>
    <w:p w14:paraId="69103A15" w14:textId="77777777" w:rsidR="00251D16" w:rsidRDefault="00251D16" w:rsidP="00251D16">
      <w:pPr>
        <w:spacing w:line="360" w:lineRule="auto"/>
        <w:rPr>
          <w:rFonts w:eastAsia="Times"/>
        </w:rPr>
      </w:pPr>
    </w:p>
    <w:p w14:paraId="2E9132D0" w14:textId="77777777" w:rsidR="00251D16" w:rsidRDefault="00251D16" w:rsidP="00251D16">
      <w:pPr>
        <w:spacing w:line="360" w:lineRule="auto"/>
        <w:rPr>
          <w:rFonts w:eastAsia="Times"/>
        </w:rPr>
      </w:pPr>
      <w:r>
        <w:rPr>
          <w:rFonts w:eastAsia="Times"/>
          <w:color w:val="000000"/>
          <w:highlight w:val="white"/>
        </w:rPr>
        <w:t xml:space="preserve">Visitors can cook their catch at the barbecue facilities within sight of the river. Staff are available to clean and prepare the fish for cooking. </w:t>
      </w:r>
      <w:r>
        <w:rPr>
          <w:rFonts w:eastAsia="Times"/>
          <w:color w:val="000000"/>
        </w:rPr>
        <w:t>The center is open in all seasons</w:t>
      </w:r>
      <w:r>
        <w:rPr>
          <w:rFonts w:eastAsia="Times"/>
          <w:color w:val="000000"/>
          <w:lang w:val="en-GB"/>
        </w:rPr>
        <w:t>,</w:t>
      </w:r>
      <w:r>
        <w:rPr>
          <w:rFonts w:eastAsia="Times"/>
          <w:color w:val="000000"/>
        </w:rPr>
        <w:t xml:space="preserve"> and is popular in spring and fall when trout are at their most active. </w:t>
      </w:r>
    </w:p>
    <w:p w14:paraId="2538577B" w14:textId="6132FC3F" w:rsidR="00324ECB" w:rsidRPr="00251D16" w:rsidRDefault="00324ECB" w:rsidP="00251D16"/>
    <w:sectPr w:rsidR="00324ECB" w:rsidRPr="00251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1D16"/>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5756">
      <w:bodyDiv w:val="1"/>
      <w:marLeft w:val="0"/>
      <w:marRight w:val="0"/>
      <w:marTop w:val="0"/>
      <w:marBottom w:val="0"/>
      <w:divBdr>
        <w:top w:val="none" w:sz="0" w:space="0" w:color="auto"/>
        <w:left w:val="none" w:sz="0" w:space="0" w:color="auto"/>
        <w:bottom w:val="none" w:sz="0" w:space="0" w:color="auto"/>
        <w:right w:val="none" w:sz="0" w:space="0" w:color="auto"/>
      </w:divBdr>
    </w:div>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2022-11-15T06:35:00Z</dcterms:created>
  <dcterms:modified xsi:type="dcterms:W3CDTF">2022-11-15T06:35:00Z</dcterms:modified>
</cp:coreProperties>
</file>