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B66" w14:textId="77777777" w:rsidR="00D61B43" w:rsidRDefault="00D61B43" w:rsidP="00D61B43">
      <w:pPr>
        <w:spacing w:line="360" w:lineRule="auto"/>
        <w:rPr>
          <w:rFonts w:eastAsia="Times"/>
          <w:b/>
          <w:color w:val="000000"/>
        </w:rPr>
      </w:pPr>
      <w:r>
        <w:rPr>
          <w:rFonts w:eastAsia="Times"/>
          <w:b/>
          <w:color w:val="000000"/>
        </w:rPr>
        <w:t>Mitake Gorge</w:t>
      </w:r>
    </w:p>
    <w:p w14:paraId="60BD7E08" w14:textId="77777777" w:rsidR="00D61B43" w:rsidRDefault="00D61B43" w:rsidP="00D61B43">
      <w:pPr>
        <w:spacing w:line="360" w:lineRule="auto"/>
        <w:rPr>
          <w:rFonts w:eastAsia="Times"/>
          <w:color w:val="000000"/>
        </w:rPr>
      </w:pPr>
    </w:p>
    <w:p w14:paraId="6098DAE9" w14:textId="77777777" w:rsidR="00D61B43" w:rsidRDefault="00D61B43" w:rsidP="00D61B43">
      <w:pPr>
        <w:spacing w:line="360" w:lineRule="auto"/>
        <w:rPr>
          <w:rFonts w:eastAsia="Times"/>
        </w:rPr>
      </w:pPr>
      <w:r>
        <w:rPr>
          <w:rFonts w:eastAsia="Times"/>
          <w:color w:val="000000"/>
        </w:rPr>
        <w:t>The Tama River twists and turns for four kilometers through Mitake Gorge, which is within the boundaries of the Chichibu-Tama-Kai National Park. A walking path through the gorge covers a loop between Okutama Fishing Center and JR Ikusabata Station. The path connects several local attractions including the Ozawa Sake Brewery, Sawanoi Seiryu Garden, Kanzanji Temple, Gyokudo Art Museum, and Kajikaen. It takes about 3 hours to walk the entire course.</w:t>
      </w:r>
    </w:p>
    <w:p w14:paraId="63130CF6" w14:textId="77777777" w:rsidR="00D61B43" w:rsidRDefault="00D61B43" w:rsidP="00D61B43">
      <w:pPr>
        <w:spacing w:line="360" w:lineRule="auto"/>
        <w:ind w:firstLine="720"/>
        <w:rPr>
          <w:rFonts w:eastAsia="Times"/>
          <w:color w:val="000000"/>
        </w:rPr>
      </w:pPr>
      <w:r>
        <w:rPr>
          <w:rFonts w:eastAsia="Times"/>
          <w:color w:val="000000"/>
        </w:rPr>
        <w:t xml:space="preserve">Every year, the Mitake Gorge Autumn Colors Festival includes events such as guided hiking tours, art exhibitions, and craft stalls. </w:t>
      </w:r>
      <w:r>
        <w:rPr>
          <w:rFonts w:eastAsia="Times"/>
          <w:color w:val="000000"/>
          <w:lang w:val="en-GB"/>
        </w:rPr>
        <w:t>The</w:t>
      </w:r>
      <w:r>
        <w:rPr>
          <w:rFonts w:eastAsia="Times"/>
          <w:color w:val="000000"/>
        </w:rPr>
        <w:t xml:space="preserve"> trees along the river are lit up</w:t>
      </w:r>
      <w:r>
        <w:rPr>
          <w:rFonts w:eastAsia="Times"/>
          <w:color w:val="000000"/>
          <w:lang w:val="en-GB"/>
        </w:rPr>
        <w:t xml:space="preserve"> at night</w:t>
      </w:r>
      <w:r>
        <w:rPr>
          <w:rFonts w:eastAsia="Times"/>
          <w:color w:val="000000"/>
        </w:rPr>
        <w:t xml:space="preserve">. </w:t>
      </w:r>
    </w:p>
    <w:p w14:paraId="2538577B" w14:textId="6132FC3F" w:rsidR="00324ECB" w:rsidRPr="00D61B43" w:rsidRDefault="00324ECB" w:rsidP="00D61B43"/>
    <w:sectPr w:rsidR="00324ECB" w:rsidRPr="00D61B4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1B43"/>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87400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