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A71E" w14:textId="77777777" w:rsidR="00F70D14" w:rsidRDefault="00F70D14" w:rsidP="00F70D1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i/>
          <w:kern w:val="0"/>
          <w:sz w:val="24"/>
        </w:rPr>
        <w:t>Machiya</w:t>
      </w:r>
      <w:r>
        <w:rPr>
          <w:rFonts w:ascii="Times New Roman" w:hAnsi="Times New Roman"/>
          <w:b/>
          <w:kern w:val="0"/>
          <w:sz w:val="24"/>
        </w:rPr>
        <w:t xml:space="preserve"> Houses</w:t>
      </w:r>
    </w:p>
    <w:p w14:paraId="7C581FC2" w14:textId="77777777" w:rsidR="00F70D14" w:rsidRDefault="00F70D14" w:rsidP="00F70D1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Homes built during the Edo period (1603–1867) for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members of </w:t>
      </w:r>
      <w:r>
        <w:rPr>
          <w:rFonts w:ascii="Times New Roman" w:hAnsi="Times New Roman"/>
          <w:color w:val="000000"/>
          <w:kern w:val="0"/>
          <w:sz w:val="24"/>
        </w:rPr>
        <w:t xml:space="preserve">the non-samurai classes can be categorized as one of two types: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shd w:val="clear" w:color="auto" w:fill="FFFFFF"/>
        </w:rPr>
        <w:t>ōka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which were </w:t>
      </w:r>
      <w:r>
        <w:rPr>
          <w:rFonts w:ascii="Times New Roman" w:hAnsi="Times New Roman"/>
          <w:color w:val="000000"/>
          <w:kern w:val="0"/>
          <w:sz w:val="24"/>
        </w:rPr>
        <w:t xml:space="preserve">freestanding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houses used by </w:t>
      </w:r>
      <w:r>
        <w:rPr>
          <w:rFonts w:ascii="Times New Roman" w:hAnsi="Times New Roman"/>
          <w:color w:val="000000"/>
          <w:kern w:val="0"/>
          <w:sz w:val="24"/>
        </w:rPr>
        <w:t>farmers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/>
          <w:color w:val="000000"/>
          <w:kern w:val="0"/>
          <w:sz w:val="24"/>
        </w:rPr>
        <w:t xml:space="preserve"> and </w:t>
      </w:r>
      <w:r>
        <w:rPr>
          <w:rFonts w:ascii="Times New Roman" w:hAnsi="Times New Roman"/>
          <w:i/>
          <w:color w:val="000000"/>
          <w:kern w:val="0"/>
          <w:sz w:val="24"/>
        </w:rPr>
        <w:t>machiya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which were the homes and workshops of </w:t>
      </w:r>
      <w:r>
        <w:rPr>
          <w:rFonts w:ascii="Times New Roman" w:hAnsi="Times New Roman"/>
          <w:color w:val="000000"/>
          <w:kern w:val="0"/>
          <w:sz w:val="24"/>
        </w:rPr>
        <w:t>merchants and artisans.</w:t>
      </w:r>
      <w:r>
        <w:rPr>
          <w:rFonts w:ascii="Times New Roman" w:hAnsi="Times New Roman"/>
          <w:color w:val="202122"/>
          <w:kern w:val="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</w:rPr>
        <w:t>Relatively</w:t>
      </w:r>
      <w:r>
        <w:rPr>
          <w:rFonts w:ascii="Times New Roman" w:hAnsi="Times New Roman"/>
          <w:color w:val="202122"/>
          <w:kern w:val="0"/>
          <w:sz w:val="24"/>
          <w:shd w:val="clear" w:color="auto" w:fill="FFFFFF"/>
        </w:rPr>
        <w:t xml:space="preserve"> few </w:t>
      </w:r>
      <w:r>
        <w:rPr>
          <w:rFonts w:ascii="Times New Roman" w:hAnsi="Times New Roman"/>
          <w:i/>
          <w:color w:val="202122"/>
          <w:kern w:val="0"/>
          <w:sz w:val="24"/>
          <w:shd w:val="clear" w:color="auto" w:fill="FFFFFF"/>
        </w:rPr>
        <w:t>machiya</w:t>
      </w:r>
      <w:r>
        <w:rPr>
          <w:rFonts w:ascii="Times New Roman" w:hAnsi="Times New Roman"/>
          <w:color w:val="202122"/>
          <w:kern w:val="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</w:rPr>
        <w:t>remain standing</w:t>
      </w:r>
      <w:r>
        <w:rPr>
          <w:rFonts w:ascii="Times New Roman" w:hAnsi="Times New Roman"/>
          <w:color w:val="202122"/>
          <w:kern w:val="0"/>
          <w:sz w:val="24"/>
          <w:shd w:val="clear" w:color="auto" w:fill="FFFFFF"/>
        </w:rPr>
        <w:t xml:space="preserve"> in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</w:rPr>
        <w:t>most modern cities</w:t>
      </w:r>
      <w:r>
        <w:rPr>
          <w:rFonts w:ascii="Times New Roman" w:hAnsi="Times New Roman"/>
          <w:color w:val="202122"/>
          <w:kern w:val="0"/>
          <w:sz w:val="24"/>
          <w:shd w:val="clear" w:color="auto" w:fill="FFFFFF"/>
        </w:rPr>
        <w:t xml:space="preserve">, but the 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</w:rPr>
        <w:t xml:space="preserve">streets of Takayama’s </w:t>
      </w:r>
      <w:r>
        <w:rPr>
          <w:rFonts w:ascii="Times New Roman" w:hAnsi="Times New Roman"/>
          <w:color w:val="202122"/>
          <w:kern w:val="0"/>
          <w:sz w:val="24"/>
          <w:shd w:val="clear" w:color="auto" w:fill="FFFFFF"/>
        </w:rPr>
        <w:t>two Important Preservation Districts for Groups of Traditional Buildings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shd w:val="clear" w:color="auto" w:fill="FFFFFF"/>
        </w:rPr>
        <w:t>—</w:t>
      </w:r>
      <w:r>
        <w:rPr>
          <w:rFonts w:ascii="Times New Roman" w:eastAsia="ＭＳ 明朝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Sanmachi</w:t>
      </w:r>
      <w:r>
        <w:rPr>
          <w:rFonts w:ascii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ＭＳ 明朝" w:hAnsi="Times New Roman" w:cs="Times New Roman"/>
          <w:color w:val="2B2B2B"/>
          <w:kern w:val="0"/>
          <w:sz w:val="24"/>
          <w:szCs w:val="24"/>
          <w:shd w:val="clear" w:color="auto" w:fill="FFFFFF"/>
        </w:rPr>
        <w:t>neighborhood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and Shimo-Ninomachi </w:t>
      </w:r>
      <w:r>
        <w:rPr>
          <w:rFonts w:ascii="Times New Roman" w:eastAsia="ＭＳ 明朝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and Ōjinmachi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>neighborhoods</w:t>
      </w:r>
      <w:r>
        <w:rPr>
          <w:rFonts w:ascii="Times New Roman" w:eastAsia="ＭＳ 明朝" w:hAnsi="Times New Roman" w:cs="Times New Roman"/>
          <w:color w:val="2B2B2B"/>
          <w:kern w:val="0"/>
          <w:sz w:val="24"/>
          <w:szCs w:val="24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are lined with uninterrupted rows of </w:t>
      </w:r>
      <w:r>
        <w:rPr>
          <w:rFonts w:ascii="Times New Roman" w:eastAsia="Times New Roman" w:hAnsi="Times New Roman" w:cs="Times New Roman"/>
          <w:i/>
          <w:iCs/>
          <w:color w:val="2B2B2B"/>
          <w:kern w:val="0"/>
          <w:sz w:val="24"/>
          <w:szCs w:val="24"/>
          <w:shd w:val="clear" w:color="auto" w:fill="FFFFFF"/>
        </w:rPr>
        <w:t>machiya</w:t>
      </w:r>
      <w:r>
        <w:rPr>
          <w:rFonts w:ascii="Times New Roman" w:eastAsia="ＭＳ 明朝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These districts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are </w:t>
      </w:r>
      <w:r>
        <w:rPr>
          <w:rFonts w:ascii="Times New Roman" w:hAnsi="Times New Roman"/>
          <w:kern w:val="0"/>
          <w:sz w:val="24"/>
        </w:rPr>
        <w:t>good examples of what most merchant neighborhoods looked like in the late Edo period.</w:t>
      </w:r>
    </w:p>
    <w:p w14:paraId="5BC74AF6" w14:textId="77777777" w:rsidR="00F70D14" w:rsidRDefault="00F70D14" w:rsidP="00F70D1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color w:val="2B2B2B"/>
          <w:kern w:val="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i/>
          <w:color w:val="2B2B2B"/>
          <w:kern w:val="0"/>
          <w:sz w:val="24"/>
          <w:shd w:val="clear" w:color="auto" w:fill="FFFFFF"/>
        </w:rPr>
        <w:t xml:space="preserve">Machiya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are characterized by a few distinct features.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Most are long and narrow, because property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taxes were often determined by the width of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the frontage.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Each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house’s foremost room opens onto the street and was the storefront from which the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>family conducted their daily business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. A narrow, earthen-floored passage (</w:t>
      </w:r>
      <w:r>
        <w:rPr>
          <w:rFonts w:ascii="Times New Roman" w:eastAsia="Times New Roman" w:hAnsi="Times New Roman" w:cs="Times New Roman"/>
          <w:i/>
          <w:iCs/>
          <w:color w:val="2B2B2B"/>
          <w:kern w:val="0"/>
          <w:sz w:val="24"/>
          <w:szCs w:val="24"/>
          <w:shd w:val="clear" w:color="auto" w:fill="FFFFFF"/>
        </w:rPr>
        <w:t>doji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 or </w:t>
      </w:r>
      <w:r>
        <w:rPr>
          <w:rFonts w:ascii="Times New Roman" w:eastAsia="Times New Roman" w:hAnsi="Times New Roman" w:cs="Times New Roman"/>
          <w:i/>
          <w:iCs/>
          <w:color w:val="2B2B2B"/>
          <w:kern w:val="0"/>
          <w:sz w:val="24"/>
          <w:szCs w:val="24"/>
          <w:shd w:val="clear" w:color="auto" w:fill="FFFFFF"/>
        </w:rPr>
        <w:t>doma</w:t>
      </w:r>
      <w:r>
        <w:rPr>
          <w:rFonts w:ascii="Times New Roman" w:eastAsia="Times New Roman" w:hAnsi="Times New Roman" w:cs="Times New Roman"/>
          <w:iCs/>
          <w:color w:val="2B2B2B"/>
          <w:kern w:val="0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 connects the storefront to the living quarters at the back. Most </w:t>
      </w:r>
      <w:r>
        <w:rPr>
          <w:rFonts w:ascii="Times New Roman" w:eastAsia="Times New Roman" w:hAnsi="Times New Roman" w:cs="Times New Roman"/>
          <w:i/>
          <w:color w:val="2B2B2B"/>
          <w:kern w:val="0"/>
          <w:sz w:val="24"/>
          <w:szCs w:val="24"/>
          <w:shd w:val="clear" w:color="auto" w:fill="FFFFFF"/>
        </w:rPr>
        <w:t>machiya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 plots also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included a storehouse and a small garden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.</w:t>
      </w:r>
    </w:p>
    <w:p w14:paraId="0793B861" w14:textId="77777777" w:rsidR="00F70D14" w:rsidRDefault="00F70D14" w:rsidP="00F70D1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i/>
          <w:color w:val="2B2B2B"/>
          <w:kern w:val="0"/>
          <w:sz w:val="24"/>
          <w:shd w:val="clear" w:color="auto" w:fill="FFFFFF"/>
        </w:rPr>
        <w:t>Machiya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design was influenced by strict laws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that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prohibited the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merchant class from using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certain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types of wood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and other materials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, and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many of</w:t>
      </w:r>
      <w:r>
        <w:rPr>
          <w:rFonts w:ascii="Times New Roman" w:hAnsi="Times New Roman"/>
          <w:kern w:val="0"/>
          <w:sz w:val="24"/>
        </w:rPr>
        <w:t xml:space="preserve">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houses look very similar.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In Takayama, residents needed to get permission from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 xml:space="preserve">both the governor and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their </w:t>
      </w:r>
      <w:r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shd w:val="clear" w:color="auto" w:fill="FFFFFF"/>
        </w:rPr>
        <w:t>own neighborhood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 xml:space="preserve"> before modifying or rebuilding their homes.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competitive merchant families</w:t>
      </w:r>
      <w:r>
        <w:rPr>
          <w:rFonts w:ascii="Times New Roman" w:hAnsi="Times New Roman"/>
          <w:kern w:val="0"/>
          <w:sz w:val="24"/>
        </w:rPr>
        <w:t xml:space="preserve"> generally did not allow each other to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build anything more</w:t>
      </w:r>
      <w:r>
        <w:rPr>
          <w:rFonts w:ascii="Times New Roman" w:hAnsi="Times New Roman"/>
          <w:kern w:val="0"/>
          <w:sz w:val="24"/>
        </w:rPr>
        <w:t xml:space="preserve"> impressive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than their own houses</w:t>
      </w:r>
      <w:r>
        <w:rPr>
          <w:rFonts w:ascii="Times New Roman" w:hAnsi="Times New Roman"/>
          <w:kern w:val="0"/>
          <w:sz w:val="24"/>
        </w:rPr>
        <w:t xml:space="preserve">. </w:t>
      </w:r>
      <w:r>
        <w:rPr>
          <w:rFonts w:ascii="Times New Roman" w:hAnsi="Times New Roman"/>
          <w:color w:val="2B2B2B"/>
          <w:kern w:val="0"/>
          <w:sz w:val="24"/>
          <w:shd w:val="clear" w:color="auto" w:fill="FFFFFF"/>
        </w:rPr>
        <w:t>This created a system of incentives that encouraged uniformity in the design and dimensions of the houses</w:t>
      </w:r>
      <w:r>
        <w:rPr>
          <w:rFonts w:ascii="Times New Roman" w:hAnsi="Times New Roman"/>
          <w:kern w:val="0"/>
          <w:sz w:val="24"/>
        </w:rPr>
        <w:t>.</w:t>
      </w:r>
    </w:p>
    <w:p w14:paraId="5CCB777D" w14:textId="6FEC4646" w:rsidR="008D2586" w:rsidRPr="00F70D14" w:rsidRDefault="008D2586" w:rsidP="00F70D14"/>
    <w:sectPr w:rsidR="008D2586" w:rsidRPr="00F70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F80" w14:textId="77777777" w:rsidR="006E6ECA" w:rsidRDefault="006E6ECA" w:rsidP="002A6075">
      <w:r>
        <w:separator/>
      </w:r>
    </w:p>
  </w:endnote>
  <w:endnote w:type="continuationSeparator" w:id="0">
    <w:p w14:paraId="7932317B" w14:textId="77777777" w:rsidR="006E6ECA" w:rsidRDefault="006E6ECA" w:rsidP="002A6075">
      <w:r>
        <w:continuationSeparator/>
      </w:r>
    </w:p>
  </w:endnote>
  <w:endnote w:type="continuationNotice" w:id="1">
    <w:p w14:paraId="63B19A29" w14:textId="77777777" w:rsidR="006E6ECA" w:rsidRDefault="006E6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3310" w14:textId="77777777" w:rsidR="006E6ECA" w:rsidRDefault="006E6ECA" w:rsidP="002A6075">
      <w:r>
        <w:separator/>
      </w:r>
    </w:p>
  </w:footnote>
  <w:footnote w:type="continuationSeparator" w:id="0">
    <w:p w14:paraId="4D6A97DB" w14:textId="77777777" w:rsidR="006E6ECA" w:rsidRDefault="006E6ECA" w:rsidP="002A6075">
      <w:r>
        <w:continuationSeparator/>
      </w:r>
    </w:p>
  </w:footnote>
  <w:footnote w:type="continuationNotice" w:id="1">
    <w:p w14:paraId="6820A79E" w14:textId="77777777" w:rsidR="006E6ECA" w:rsidRDefault="006E6E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F08"/>
    <w:rsid w:val="00004381"/>
    <w:rsid w:val="0000449A"/>
    <w:rsid w:val="00004DAB"/>
    <w:rsid w:val="00014781"/>
    <w:rsid w:val="00026075"/>
    <w:rsid w:val="00043977"/>
    <w:rsid w:val="00043AF0"/>
    <w:rsid w:val="00043C21"/>
    <w:rsid w:val="00046D78"/>
    <w:rsid w:val="00050AE6"/>
    <w:rsid w:val="00057493"/>
    <w:rsid w:val="0006207B"/>
    <w:rsid w:val="00064425"/>
    <w:rsid w:val="000655EA"/>
    <w:rsid w:val="0006659F"/>
    <w:rsid w:val="00070882"/>
    <w:rsid w:val="0007292C"/>
    <w:rsid w:val="00074FCC"/>
    <w:rsid w:val="000751D5"/>
    <w:rsid w:val="00075298"/>
    <w:rsid w:val="00077396"/>
    <w:rsid w:val="000800E4"/>
    <w:rsid w:val="0008043E"/>
    <w:rsid w:val="00081E13"/>
    <w:rsid w:val="00082C34"/>
    <w:rsid w:val="00084BE5"/>
    <w:rsid w:val="00093692"/>
    <w:rsid w:val="00094885"/>
    <w:rsid w:val="000B2802"/>
    <w:rsid w:val="000B2A84"/>
    <w:rsid w:val="000B4799"/>
    <w:rsid w:val="000B6AD9"/>
    <w:rsid w:val="000B7550"/>
    <w:rsid w:val="000C2841"/>
    <w:rsid w:val="000C4F58"/>
    <w:rsid w:val="000D0519"/>
    <w:rsid w:val="000D1090"/>
    <w:rsid w:val="000D623E"/>
    <w:rsid w:val="000E0BC4"/>
    <w:rsid w:val="000E0FBD"/>
    <w:rsid w:val="000E1D39"/>
    <w:rsid w:val="000E3004"/>
    <w:rsid w:val="000F60B6"/>
    <w:rsid w:val="001009CF"/>
    <w:rsid w:val="00101291"/>
    <w:rsid w:val="00102086"/>
    <w:rsid w:val="00103C57"/>
    <w:rsid w:val="001051DD"/>
    <w:rsid w:val="00107CFD"/>
    <w:rsid w:val="001155D9"/>
    <w:rsid w:val="00115B5B"/>
    <w:rsid w:val="00124F84"/>
    <w:rsid w:val="00125AB9"/>
    <w:rsid w:val="00125EDE"/>
    <w:rsid w:val="0012757C"/>
    <w:rsid w:val="001366DF"/>
    <w:rsid w:val="00141BE9"/>
    <w:rsid w:val="00146E1D"/>
    <w:rsid w:val="00147EE3"/>
    <w:rsid w:val="001511CC"/>
    <w:rsid w:val="00154BB7"/>
    <w:rsid w:val="00155DF2"/>
    <w:rsid w:val="0015791C"/>
    <w:rsid w:val="00163188"/>
    <w:rsid w:val="001706EA"/>
    <w:rsid w:val="00171CEF"/>
    <w:rsid w:val="00177DC7"/>
    <w:rsid w:val="00182CD2"/>
    <w:rsid w:val="001852C9"/>
    <w:rsid w:val="00192465"/>
    <w:rsid w:val="00194230"/>
    <w:rsid w:val="0019512C"/>
    <w:rsid w:val="001A2758"/>
    <w:rsid w:val="001A6F08"/>
    <w:rsid w:val="001A7FE4"/>
    <w:rsid w:val="001B000A"/>
    <w:rsid w:val="001B3FF3"/>
    <w:rsid w:val="001C0EA1"/>
    <w:rsid w:val="001C7F1F"/>
    <w:rsid w:val="001D3C89"/>
    <w:rsid w:val="001D498F"/>
    <w:rsid w:val="001D5C84"/>
    <w:rsid w:val="001D6A6B"/>
    <w:rsid w:val="001D7BF2"/>
    <w:rsid w:val="001E0B74"/>
    <w:rsid w:val="001E3524"/>
    <w:rsid w:val="001E51D6"/>
    <w:rsid w:val="001E6D40"/>
    <w:rsid w:val="001F01E2"/>
    <w:rsid w:val="001F2F14"/>
    <w:rsid w:val="00200459"/>
    <w:rsid w:val="00201A4D"/>
    <w:rsid w:val="00213190"/>
    <w:rsid w:val="00213FBE"/>
    <w:rsid w:val="00224C5B"/>
    <w:rsid w:val="00230332"/>
    <w:rsid w:val="0023046F"/>
    <w:rsid w:val="00231A5D"/>
    <w:rsid w:val="00235B98"/>
    <w:rsid w:val="00236271"/>
    <w:rsid w:val="002365A1"/>
    <w:rsid w:val="002415B8"/>
    <w:rsid w:val="002531BF"/>
    <w:rsid w:val="00257DC8"/>
    <w:rsid w:val="002609E2"/>
    <w:rsid w:val="002628A9"/>
    <w:rsid w:val="00267898"/>
    <w:rsid w:val="00267B06"/>
    <w:rsid w:val="0027297A"/>
    <w:rsid w:val="00272A3E"/>
    <w:rsid w:val="00275252"/>
    <w:rsid w:val="00275306"/>
    <w:rsid w:val="002754A7"/>
    <w:rsid w:val="00281BD9"/>
    <w:rsid w:val="002826C0"/>
    <w:rsid w:val="00286D27"/>
    <w:rsid w:val="00291720"/>
    <w:rsid w:val="002A1AC8"/>
    <w:rsid w:val="002A3E78"/>
    <w:rsid w:val="002A54B3"/>
    <w:rsid w:val="002A6075"/>
    <w:rsid w:val="002B076B"/>
    <w:rsid w:val="002B54B7"/>
    <w:rsid w:val="002B5E0C"/>
    <w:rsid w:val="002C239B"/>
    <w:rsid w:val="002C739B"/>
    <w:rsid w:val="002D1CBB"/>
    <w:rsid w:val="002D56DB"/>
    <w:rsid w:val="002D7141"/>
    <w:rsid w:val="002E0655"/>
    <w:rsid w:val="002E28B9"/>
    <w:rsid w:val="002E3925"/>
    <w:rsid w:val="002F3AA1"/>
    <w:rsid w:val="002F3E02"/>
    <w:rsid w:val="002F4205"/>
    <w:rsid w:val="002F75F3"/>
    <w:rsid w:val="0030237D"/>
    <w:rsid w:val="00302E3F"/>
    <w:rsid w:val="00307705"/>
    <w:rsid w:val="00310ADF"/>
    <w:rsid w:val="00313A6F"/>
    <w:rsid w:val="003146B7"/>
    <w:rsid w:val="00315C11"/>
    <w:rsid w:val="00316C74"/>
    <w:rsid w:val="00322486"/>
    <w:rsid w:val="003225F6"/>
    <w:rsid w:val="00324C13"/>
    <w:rsid w:val="00324E5B"/>
    <w:rsid w:val="003254F0"/>
    <w:rsid w:val="00327312"/>
    <w:rsid w:val="00333472"/>
    <w:rsid w:val="003518F6"/>
    <w:rsid w:val="003519D2"/>
    <w:rsid w:val="0035264A"/>
    <w:rsid w:val="00353F03"/>
    <w:rsid w:val="0035558A"/>
    <w:rsid w:val="003560D9"/>
    <w:rsid w:val="003638B0"/>
    <w:rsid w:val="00365283"/>
    <w:rsid w:val="00370263"/>
    <w:rsid w:val="00371F2D"/>
    <w:rsid w:val="003727AC"/>
    <w:rsid w:val="00382031"/>
    <w:rsid w:val="003824F4"/>
    <w:rsid w:val="003835FD"/>
    <w:rsid w:val="003852AB"/>
    <w:rsid w:val="00385484"/>
    <w:rsid w:val="003855B2"/>
    <w:rsid w:val="003902F4"/>
    <w:rsid w:val="00395717"/>
    <w:rsid w:val="00397BFB"/>
    <w:rsid w:val="003A0433"/>
    <w:rsid w:val="003A1017"/>
    <w:rsid w:val="003A3ED7"/>
    <w:rsid w:val="003A7A18"/>
    <w:rsid w:val="003B2742"/>
    <w:rsid w:val="003B648F"/>
    <w:rsid w:val="003B7E88"/>
    <w:rsid w:val="003C12DE"/>
    <w:rsid w:val="003C1F35"/>
    <w:rsid w:val="003C6A58"/>
    <w:rsid w:val="003D21B5"/>
    <w:rsid w:val="003D38EB"/>
    <w:rsid w:val="003D784D"/>
    <w:rsid w:val="003E0F51"/>
    <w:rsid w:val="003E3395"/>
    <w:rsid w:val="003F0D23"/>
    <w:rsid w:val="003F7325"/>
    <w:rsid w:val="0040417E"/>
    <w:rsid w:val="00405D2F"/>
    <w:rsid w:val="00406783"/>
    <w:rsid w:val="0041082C"/>
    <w:rsid w:val="00410BA0"/>
    <w:rsid w:val="00411292"/>
    <w:rsid w:val="004274B6"/>
    <w:rsid w:val="004278F5"/>
    <w:rsid w:val="004305D9"/>
    <w:rsid w:val="00430FDE"/>
    <w:rsid w:val="00431A9D"/>
    <w:rsid w:val="0043649A"/>
    <w:rsid w:val="00437DA3"/>
    <w:rsid w:val="0044126F"/>
    <w:rsid w:val="00442534"/>
    <w:rsid w:val="004431AC"/>
    <w:rsid w:val="0045064D"/>
    <w:rsid w:val="004522D2"/>
    <w:rsid w:val="004540B6"/>
    <w:rsid w:val="00460162"/>
    <w:rsid w:val="004629AA"/>
    <w:rsid w:val="004660B9"/>
    <w:rsid w:val="004712B2"/>
    <w:rsid w:val="0047161F"/>
    <w:rsid w:val="00474617"/>
    <w:rsid w:val="00481E37"/>
    <w:rsid w:val="00484F97"/>
    <w:rsid w:val="00490F68"/>
    <w:rsid w:val="00492428"/>
    <w:rsid w:val="004A3EC5"/>
    <w:rsid w:val="004A770B"/>
    <w:rsid w:val="004B0749"/>
    <w:rsid w:val="004B2555"/>
    <w:rsid w:val="004B2AFB"/>
    <w:rsid w:val="004B326A"/>
    <w:rsid w:val="004B3B4F"/>
    <w:rsid w:val="004B43F4"/>
    <w:rsid w:val="004B6634"/>
    <w:rsid w:val="004C5ED5"/>
    <w:rsid w:val="004C7397"/>
    <w:rsid w:val="004D591E"/>
    <w:rsid w:val="004F12F7"/>
    <w:rsid w:val="004F36BE"/>
    <w:rsid w:val="004F41FC"/>
    <w:rsid w:val="004F4B34"/>
    <w:rsid w:val="00501188"/>
    <w:rsid w:val="0050481E"/>
    <w:rsid w:val="00504F11"/>
    <w:rsid w:val="0050585E"/>
    <w:rsid w:val="0051316E"/>
    <w:rsid w:val="005137E6"/>
    <w:rsid w:val="0051441F"/>
    <w:rsid w:val="00517CCE"/>
    <w:rsid w:val="00527C68"/>
    <w:rsid w:val="00533AD7"/>
    <w:rsid w:val="00542A92"/>
    <w:rsid w:val="005501D1"/>
    <w:rsid w:val="00550A8F"/>
    <w:rsid w:val="00552B65"/>
    <w:rsid w:val="00552CAB"/>
    <w:rsid w:val="00554C0C"/>
    <w:rsid w:val="00562FB6"/>
    <w:rsid w:val="005631AB"/>
    <w:rsid w:val="00563637"/>
    <w:rsid w:val="0056554A"/>
    <w:rsid w:val="00565667"/>
    <w:rsid w:val="00567892"/>
    <w:rsid w:val="005716A9"/>
    <w:rsid w:val="00576C48"/>
    <w:rsid w:val="00577319"/>
    <w:rsid w:val="00590284"/>
    <w:rsid w:val="005A0EFA"/>
    <w:rsid w:val="005A5619"/>
    <w:rsid w:val="005B1A08"/>
    <w:rsid w:val="005B1C21"/>
    <w:rsid w:val="005B4425"/>
    <w:rsid w:val="005C5727"/>
    <w:rsid w:val="005C6E5D"/>
    <w:rsid w:val="005D31A8"/>
    <w:rsid w:val="005E6331"/>
    <w:rsid w:val="005F3A19"/>
    <w:rsid w:val="005F5F46"/>
    <w:rsid w:val="00601C5C"/>
    <w:rsid w:val="00606451"/>
    <w:rsid w:val="00610462"/>
    <w:rsid w:val="0061488E"/>
    <w:rsid w:val="0061603F"/>
    <w:rsid w:val="0061687A"/>
    <w:rsid w:val="00622622"/>
    <w:rsid w:val="00623F95"/>
    <w:rsid w:val="00625A52"/>
    <w:rsid w:val="00630723"/>
    <w:rsid w:val="0063320E"/>
    <w:rsid w:val="00634F82"/>
    <w:rsid w:val="00640F83"/>
    <w:rsid w:val="00641AF3"/>
    <w:rsid w:val="00642E66"/>
    <w:rsid w:val="006435D0"/>
    <w:rsid w:val="006463C0"/>
    <w:rsid w:val="006472BB"/>
    <w:rsid w:val="00656CD9"/>
    <w:rsid w:val="00656DBD"/>
    <w:rsid w:val="0065789C"/>
    <w:rsid w:val="006600EC"/>
    <w:rsid w:val="0066123B"/>
    <w:rsid w:val="00666755"/>
    <w:rsid w:val="00672A6A"/>
    <w:rsid w:val="00696294"/>
    <w:rsid w:val="006A096D"/>
    <w:rsid w:val="006A137B"/>
    <w:rsid w:val="006A20F0"/>
    <w:rsid w:val="006A22B8"/>
    <w:rsid w:val="006A23DE"/>
    <w:rsid w:val="006A3140"/>
    <w:rsid w:val="006A6548"/>
    <w:rsid w:val="006A7127"/>
    <w:rsid w:val="006A7CE8"/>
    <w:rsid w:val="006B709E"/>
    <w:rsid w:val="006C0819"/>
    <w:rsid w:val="006C46BB"/>
    <w:rsid w:val="006C52B1"/>
    <w:rsid w:val="006C702E"/>
    <w:rsid w:val="006D05F0"/>
    <w:rsid w:val="006D449F"/>
    <w:rsid w:val="006D6D86"/>
    <w:rsid w:val="006E6129"/>
    <w:rsid w:val="006E6ECA"/>
    <w:rsid w:val="006F0A44"/>
    <w:rsid w:val="006F102F"/>
    <w:rsid w:val="006F1049"/>
    <w:rsid w:val="006F2A7A"/>
    <w:rsid w:val="006F2D4E"/>
    <w:rsid w:val="007029CC"/>
    <w:rsid w:val="00711A4F"/>
    <w:rsid w:val="00715C3D"/>
    <w:rsid w:val="00716281"/>
    <w:rsid w:val="00721860"/>
    <w:rsid w:val="007271C3"/>
    <w:rsid w:val="00727F9F"/>
    <w:rsid w:val="00730742"/>
    <w:rsid w:val="007335FB"/>
    <w:rsid w:val="0073606D"/>
    <w:rsid w:val="007466CC"/>
    <w:rsid w:val="00746C47"/>
    <w:rsid w:val="0075373B"/>
    <w:rsid w:val="0076089D"/>
    <w:rsid w:val="00764E17"/>
    <w:rsid w:val="0076697B"/>
    <w:rsid w:val="007679F4"/>
    <w:rsid w:val="007742FF"/>
    <w:rsid w:val="00782562"/>
    <w:rsid w:val="00782ADD"/>
    <w:rsid w:val="00784122"/>
    <w:rsid w:val="00786CCC"/>
    <w:rsid w:val="00787E3F"/>
    <w:rsid w:val="007902E1"/>
    <w:rsid w:val="00795DD5"/>
    <w:rsid w:val="007A07FB"/>
    <w:rsid w:val="007A415D"/>
    <w:rsid w:val="007A7908"/>
    <w:rsid w:val="007B1E12"/>
    <w:rsid w:val="007B3148"/>
    <w:rsid w:val="007B5F4C"/>
    <w:rsid w:val="007B741A"/>
    <w:rsid w:val="007C1015"/>
    <w:rsid w:val="007C1918"/>
    <w:rsid w:val="007C1EBF"/>
    <w:rsid w:val="007C2A1D"/>
    <w:rsid w:val="007C3546"/>
    <w:rsid w:val="007C3663"/>
    <w:rsid w:val="007C4637"/>
    <w:rsid w:val="007C4A0A"/>
    <w:rsid w:val="007C65E9"/>
    <w:rsid w:val="007D0167"/>
    <w:rsid w:val="007E0001"/>
    <w:rsid w:val="007E10F1"/>
    <w:rsid w:val="007E428B"/>
    <w:rsid w:val="007F3050"/>
    <w:rsid w:val="007F4B10"/>
    <w:rsid w:val="008002C6"/>
    <w:rsid w:val="0081021A"/>
    <w:rsid w:val="00815BD3"/>
    <w:rsid w:val="00817D93"/>
    <w:rsid w:val="00817F8F"/>
    <w:rsid w:val="0082226E"/>
    <w:rsid w:val="00826BA0"/>
    <w:rsid w:val="008301C9"/>
    <w:rsid w:val="008310C3"/>
    <w:rsid w:val="00831144"/>
    <w:rsid w:val="008341C1"/>
    <w:rsid w:val="00835DB5"/>
    <w:rsid w:val="00841C34"/>
    <w:rsid w:val="00843453"/>
    <w:rsid w:val="00847256"/>
    <w:rsid w:val="00852742"/>
    <w:rsid w:val="0085314A"/>
    <w:rsid w:val="0085658B"/>
    <w:rsid w:val="00860077"/>
    <w:rsid w:val="00865E96"/>
    <w:rsid w:val="00880990"/>
    <w:rsid w:val="00883D83"/>
    <w:rsid w:val="0088645F"/>
    <w:rsid w:val="00890155"/>
    <w:rsid w:val="00892269"/>
    <w:rsid w:val="008959F0"/>
    <w:rsid w:val="00896CEC"/>
    <w:rsid w:val="008A61F0"/>
    <w:rsid w:val="008A689D"/>
    <w:rsid w:val="008B0808"/>
    <w:rsid w:val="008B32DA"/>
    <w:rsid w:val="008B3963"/>
    <w:rsid w:val="008C1F70"/>
    <w:rsid w:val="008C3B30"/>
    <w:rsid w:val="008D162B"/>
    <w:rsid w:val="008D2586"/>
    <w:rsid w:val="008D4646"/>
    <w:rsid w:val="008D4A95"/>
    <w:rsid w:val="008E1E52"/>
    <w:rsid w:val="008E2210"/>
    <w:rsid w:val="008E2BEF"/>
    <w:rsid w:val="008E416B"/>
    <w:rsid w:val="008E5F6D"/>
    <w:rsid w:val="008E6C14"/>
    <w:rsid w:val="008E781F"/>
    <w:rsid w:val="008F5F19"/>
    <w:rsid w:val="008F660A"/>
    <w:rsid w:val="008F6DA1"/>
    <w:rsid w:val="00903C63"/>
    <w:rsid w:val="00915308"/>
    <w:rsid w:val="00927ADD"/>
    <w:rsid w:val="00944FD6"/>
    <w:rsid w:val="00952042"/>
    <w:rsid w:val="00954751"/>
    <w:rsid w:val="00956180"/>
    <w:rsid w:val="009601BA"/>
    <w:rsid w:val="00960557"/>
    <w:rsid w:val="00966516"/>
    <w:rsid w:val="00971314"/>
    <w:rsid w:val="0098100D"/>
    <w:rsid w:val="00982D08"/>
    <w:rsid w:val="0098441C"/>
    <w:rsid w:val="00986062"/>
    <w:rsid w:val="009A1AD9"/>
    <w:rsid w:val="009A4680"/>
    <w:rsid w:val="009B4E2A"/>
    <w:rsid w:val="009C1A1C"/>
    <w:rsid w:val="009C42EA"/>
    <w:rsid w:val="009C78B8"/>
    <w:rsid w:val="009D26F4"/>
    <w:rsid w:val="009D796E"/>
    <w:rsid w:val="009F060A"/>
    <w:rsid w:val="009F3DBE"/>
    <w:rsid w:val="00A02E3B"/>
    <w:rsid w:val="00A05D31"/>
    <w:rsid w:val="00A1406B"/>
    <w:rsid w:val="00A17001"/>
    <w:rsid w:val="00A211C5"/>
    <w:rsid w:val="00A22B9C"/>
    <w:rsid w:val="00A31C9D"/>
    <w:rsid w:val="00A334A5"/>
    <w:rsid w:val="00A52D71"/>
    <w:rsid w:val="00A5443E"/>
    <w:rsid w:val="00A642D0"/>
    <w:rsid w:val="00A65368"/>
    <w:rsid w:val="00A65BD3"/>
    <w:rsid w:val="00A74D71"/>
    <w:rsid w:val="00A850EE"/>
    <w:rsid w:val="00A928DD"/>
    <w:rsid w:val="00A93CD0"/>
    <w:rsid w:val="00A947FF"/>
    <w:rsid w:val="00A95E52"/>
    <w:rsid w:val="00A9771D"/>
    <w:rsid w:val="00A978C9"/>
    <w:rsid w:val="00AA2C92"/>
    <w:rsid w:val="00AA7313"/>
    <w:rsid w:val="00AB4298"/>
    <w:rsid w:val="00AB531D"/>
    <w:rsid w:val="00AB7225"/>
    <w:rsid w:val="00AB7927"/>
    <w:rsid w:val="00AC31B5"/>
    <w:rsid w:val="00AC3FCD"/>
    <w:rsid w:val="00AC40CB"/>
    <w:rsid w:val="00AC488D"/>
    <w:rsid w:val="00AD176B"/>
    <w:rsid w:val="00AD5D72"/>
    <w:rsid w:val="00AD6301"/>
    <w:rsid w:val="00AE031C"/>
    <w:rsid w:val="00AE1144"/>
    <w:rsid w:val="00AE24A9"/>
    <w:rsid w:val="00AE4152"/>
    <w:rsid w:val="00AE4B70"/>
    <w:rsid w:val="00AE6952"/>
    <w:rsid w:val="00AE7053"/>
    <w:rsid w:val="00AF4658"/>
    <w:rsid w:val="00AF7929"/>
    <w:rsid w:val="00B0120E"/>
    <w:rsid w:val="00B03F01"/>
    <w:rsid w:val="00B04429"/>
    <w:rsid w:val="00B063DE"/>
    <w:rsid w:val="00B0651B"/>
    <w:rsid w:val="00B102F2"/>
    <w:rsid w:val="00B17147"/>
    <w:rsid w:val="00B34CA4"/>
    <w:rsid w:val="00B4177A"/>
    <w:rsid w:val="00B43D0D"/>
    <w:rsid w:val="00B4497F"/>
    <w:rsid w:val="00B45289"/>
    <w:rsid w:val="00B46014"/>
    <w:rsid w:val="00B507E2"/>
    <w:rsid w:val="00B52CBC"/>
    <w:rsid w:val="00B544AA"/>
    <w:rsid w:val="00B70ABF"/>
    <w:rsid w:val="00B73B10"/>
    <w:rsid w:val="00B84D0F"/>
    <w:rsid w:val="00B854BF"/>
    <w:rsid w:val="00B86342"/>
    <w:rsid w:val="00B900D7"/>
    <w:rsid w:val="00BA04B1"/>
    <w:rsid w:val="00BA3637"/>
    <w:rsid w:val="00BA36E0"/>
    <w:rsid w:val="00BB0AAF"/>
    <w:rsid w:val="00BB7FF0"/>
    <w:rsid w:val="00BC07F6"/>
    <w:rsid w:val="00BC0E3B"/>
    <w:rsid w:val="00BD6328"/>
    <w:rsid w:val="00BD7001"/>
    <w:rsid w:val="00BE4D80"/>
    <w:rsid w:val="00BF05FB"/>
    <w:rsid w:val="00C00C2B"/>
    <w:rsid w:val="00C025A9"/>
    <w:rsid w:val="00C12E5E"/>
    <w:rsid w:val="00C14FA5"/>
    <w:rsid w:val="00C15F90"/>
    <w:rsid w:val="00C20432"/>
    <w:rsid w:val="00C232C2"/>
    <w:rsid w:val="00C2508E"/>
    <w:rsid w:val="00C26816"/>
    <w:rsid w:val="00C37935"/>
    <w:rsid w:val="00C45ED2"/>
    <w:rsid w:val="00C46C83"/>
    <w:rsid w:val="00C53E48"/>
    <w:rsid w:val="00C56D85"/>
    <w:rsid w:val="00C60103"/>
    <w:rsid w:val="00C62104"/>
    <w:rsid w:val="00C64300"/>
    <w:rsid w:val="00C64D51"/>
    <w:rsid w:val="00C663F8"/>
    <w:rsid w:val="00C67434"/>
    <w:rsid w:val="00C72655"/>
    <w:rsid w:val="00C8102A"/>
    <w:rsid w:val="00C816F2"/>
    <w:rsid w:val="00C83F6E"/>
    <w:rsid w:val="00CA244B"/>
    <w:rsid w:val="00CA2B7D"/>
    <w:rsid w:val="00CB0948"/>
    <w:rsid w:val="00CB41DD"/>
    <w:rsid w:val="00CC171E"/>
    <w:rsid w:val="00CD012F"/>
    <w:rsid w:val="00CD56F6"/>
    <w:rsid w:val="00CD7558"/>
    <w:rsid w:val="00CE1601"/>
    <w:rsid w:val="00CE28EA"/>
    <w:rsid w:val="00CE4036"/>
    <w:rsid w:val="00CE4272"/>
    <w:rsid w:val="00CE57C8"/>
    <w:rsid w:val="00CE7756"/>
    <w:rsid w:val="00CF1756"/>
    <w:rsid w:val="00CF4734"/>
    <w:rsid w:val="00D010B2"/>
    <w:rsid w:val="00D039EA"/>
    <w:rsid w:val="00D03ED1"/>
    <w:rsid w:val="00D046CC"/>
    <w:rsid w:val="00D058AA"/>
    <w:rsid w:val="00D05C19"/>
    <w:rsid w:val="00D07E22"/>
    <w:rsid w:val="00D12889"/>
    <w:rsid w:val="00D12A55"/>
    <w:rsid w:val="00D141C7"/>
    <w:rsid w:val="00D15DA1"/>
    <w:rsid w:val="00D20CD8"/>
    <w:rsid w:val="00D24A0C"/>
    <w:rsid w:val="00D25DD3"/>
    <w:rsid w:val="00D30799"/>
    <w:rsid w:val="00D30938"/>
    <w:rsid w:val="00D31A7C"/>
    <w:rsid w:val="00D3241E"/>
    <w:rsid w:val="00D37383"/>
    <w:rsid w:val="00D407E9"/>
    <w:rsid w:val="00D42F07"/>
    <w:rsid w:val="00D43B76"/>
    <w:rsid w:val="00D45F48"/>
    <w:rsid w:val="00D51D7F"/>
    <w:rsid w:val="00D6036E"/>
    <w:rsid w:val="00D62257"/>
    <w:rsid w:val="00D64EEB"/>
    <w:rsid w:val="00D7361E"/>
    <w:rsid w:val="00D92460"/>
    <w:rsid w:val="00D95097"/>
    <w:rsid w:val="00D97B87"/>
    <w:rsid w:val="00DB123C"/>
    <w:rsid w:val="00DB246E"/>
    <w:rsid w:val="00DB778D"/>
    <w:rsid w:val="00DC0891"/>
    <w:rsid w:val="00DC6D7E"/>
    <w:rsid w:val="00DC78B6"/>
    <w:rsid w:val="00DD2635"/>
    <w:rsid w:val="00DD6BD3"/>
    <w:rsid w:val="00DD7177"/>
    <w:rsid w:val="00DE0482"/>
    <w:rsid w:val="00DE24D6"/>
    <w:rsid w:val="00DE6E97"/>
    <w:rsid w:val="00DF1329"/>
    <w:rsid w:val="00E03FF1"/>
    <w:rsid w:val="00E04ECE"/>
    <w:rsid w:val="00E07E37"/>
    <w:rsid w:val="00E11D42"/>
    <w:rsid w:val="00E12A79"/>
    <w:rsid w:val="00E153C5"/>
    <w:rsid w:val="00E16CEB"/>
    <w:rsid w:val="00E2266F"/>
    <w:rsid w:val="00E22897"/>
    <w:rsid w:val="00E22CD3"/>
    <w:rsid w:val="00E237F7"/>
    <w:rsid w:val="00E25319"/>
    <w:rsid w:val="00E32C87"/>
    <w:rsid w:val="00E35D30"/>
    <w:rsid w:val="00E47203"/>
    <w:rsid w:val="00E47630"/>
    <w:rsid w:val="00E515A4"/>
    <w:rsid w:val="00E55B60"/>
    <w:rsid w:val="00E62E10"/>
    <w:rsid w:val="00E65AFB"/>
    <w:rsid w:val="00E66939"/>
    <w:rsid w:val="00E75A65"/>
    <w:rsid w:val="00E75D29"/>
    <w:rsid w:val="00E77236"/>
    <w:rsid w:val="00E77FE0"/>
    <w:rsid w:val="00E8765A"/>
    <w:rsid w:val="00E92CBC"/>
    <w:rsid w:val="00E94C67"/>
    <w:rsid w:val="00E9750C"/>
    <w:rsid w:val="00EA2127"/>
    <w:rsid w:val="00EB1C0D"/>
    <w:rsid w:val="00EB2B5B"/>
    <w:rsid w:val="00EB2E42"/>
    <w:rsid w:val="00EB648B"/>
    <w:rsid w:val="00EB67F8"/>
    <w:rsid w:val="00EC0B82"/>
    <w:rsid w:val="00ED32C7"/>
    <w:rsid w:val="00ED3AC9"/>
    <w:rsid w:val="00ED527D"/>
    <w:rsid w:val="00ED61F3"/>
    <w:rsid w:val="00ED6CFC"/>
    <w:rsid w:val="00EE1CAF"/>
    <w:rsid w:val="00EE730A"/>
    <w:rsid w:val="00EE739C"/>
    <w:rsid w:val="00EF0BC5"/>
    <w:rsid w:val="00EF10F8"/>
    <w:rsid w:val="00EF36A6"/>
    <w:rsid w:val="00EF61B9"/>
    <w:rsid w:val="00EF7DA6"/>
    <w:rsid w:val="00F0207D"/>
    <w:rsid w:val="00F032C3"/>
    <w:rsid w:val="00F06E9E"/>
    <w:rsid w:val="00F07678"/>
    <w:rsid w:val="00F13006"/>
    <w:rsid w:val="00F148A7"/>
    <w:rsid w:val="00F16CD0"/>
    <w:rsid w:val="00F3616C"/>
    <w:rsid w:val="00F37542"/>
    <w:rsid w:val="00F40780"/>
    <w:rsid w:val="00F4213F"/>
    <w:rsid w:val="00F434A9"/>
    <w:rsid w:val="00F45789"/>
    <w:rsid w:val="00F503A4"/>
    <w:rsid w:val="00F52B01"/>
    <w:rsid w:val="00F53F6C"/>
    <w:rsid w:val="00F57EC3"/>
    <w:rsid w:val="00F60974"/>
    <w:rsid w:val="00F6239F"/>
    <w:rsid w:val="00F675C4"/>
    <w:rsid w:val="00F67DAE"/>
    <w:rsid w:val="00F70D14"/>
    <w:rsid w:val="00F7103B"/>
    <w:rsid w:val="00F77ED0"/>
    <w:rsid w:val="00F8115F"/>
    <w:rsid w:val="00F93D62"/>
    <w:rsid w:val="00F96CFA"/>
    <w:rsid w:val="00FA4CB4"/>
    <w:rsid w:val="00FA7B28"/>
    <w:rsid w:val="00FB1F1F"/>
    <w:rsid w:val="00FB5AA6"/>
    <w:rsid w:val="00FB65F8"/>
    <w:rsid w:val="00FC419D"/>
    <w:rsid w:val="00FC5328"/>
    <w:rsid w:val="00FD0F6D"/>
    <w:rsid w:val="00FE0ED6"/>
    <w:rsid w:val="00FE201B"/>
    <w:rsid w:val="00FF08EF"/>
    <w:rsid w:val="00FF1A13"/>
    <w:rsid w:val="00FF1CB0"/>
    <w:rsid w:val="00FF41C9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AD1F-8440-4065-9C77-CC74CC2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2021-12-24T03:03:00Z</cp:lastPrinted>
  <dcterms:created xsi:type="dcterms:W3CDTF">2022-11-15T07:02:00Z</dcterms:created>
  <dcterms:modified xsi:type="dcterms:W3CDTF">2022-11-15T07:02:00Z</dcterms:modified>
</cp:coreProperties>
</file>