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B28D3" w:rsidRDefault="00EB28D3">
      <w:pPr>
        <w:tabs>
          <w:tab w:val="left" w:pos="1227"/>
        </w:tabs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b/>
          <w:color w:val="000000"/>
          <w:sz w:val="22"/>
          <w:lang w:eastAsia="zh-TW"/>
        </w:rPr>
        <w:t>五箇山之和紙製造</w:t>
      </w:r>
    </w:p>
    <w:p/>
    <w:p w:rsidR="00EB28D3" w:rsidRDefault="00EB28D3">
      <w:pPr>
        <w:tabs>
          <w:tab w:val="left" w:pos="1227"/>
        </w:tabs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五箇山和紙起源於五箇山地區的傳統手抄和紙，與八尾和紙、蛭谷紙等產於富山縣的和紙一起，被統稱為越中和紙。此種和紙是在</w:t>
      </w:r>
      <w:bookmarkStart w:id="0" w:name="_Hlk65840129"/>
      <w:r w:rsidRPr="001B4D75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雜交構樹</w:t>
      </w:r>
      <w:bookmarkEnd w:id="0"/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（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/>
          <w:sz w:val="22"/>
          <w:lang w:eastAsia="zh-TW"/>
        </w:rPr>
        <w:t>属于桑科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）的韌皮纖維中，混入從</w:t>
      </w:r>
      <w:r w:rsidRPr="00D103CE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錦葵科植物黃蜀葵中提取的黏液製作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而成。五箇山和紙美麗的外觀與柔韌的觸感均是得益於這種獨特的配方。而</w:t>
      </w:r>
      <w:r w:rsidRPr="001B4D75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雜交構樹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韌皮相互交織的纖維則賦予了其持久耐用的特性。</w:t>
      </w:r>
    </w:p>
    <w:p w:rsidR="00EB28D3" w:rsidRDefault="00EB28D3">
      <w:pPr>
        <w:tabs>
          <w:tab w:val="left" w:pos="1227"/>
        </w:tabs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江戶時代（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1603-1867）的該地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處於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TW"/>
        </w:rPr>
        <w:t>加賀藩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統治之下，五箇山和紙因其庇護而蓬勃發展，專為加賀藩主製造、貢奉，並多用於加賀藩發行的紙幣。加賀藩統治時期，紙張交易成為一項重要產業。五箇山和紙主要於冬季生產，而天氣回暖之時，當地則以大型合掌造民居內的絲綢和</w:t>
      </w:r>
      <w:r w:rsidRPr="00D103CE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硝石製造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為主業。時至如今，這種和紙仍被視為高品質素材，深受畫家、版畫家等藝術家青睞，乃至於被廣泛應用於燈籠、和傘等商品的製作。</w:t>
      </w:r>
    </w:p>
    <w:p w:rsidR="00EB28D3" w:rsidRPr="000D7C2C" w:rsidRDefault="00EB28D3" w:rsidP="000D7C2C">
      <w:pPr>
        <w:tabs>
          <w:tab w:val="left" w:pos="1227"/>
        </w:tabs>
        <w:adjustRightInd w:val="0"/>
        <w:snapToGrid w:val="0"/>
        <w:ind w:firstLineChars="200" w:firstLine="462"/>
        <w:rPr>
          <w:rFonts w:ascii="Source Han Sans CN Normal" w:eastAsia="PMingLiU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如今，在「五箇山和紙故里」等觀光設施內，遊客可駐足了解獨特的手工和紙；也可加入和紙作坊，切身體驗趣味無窮的和紙製物。僅需約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20分鐘，一件簡易的小物件便大功告成。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28D3"/>
    <w:rsid w:val="00444234"/>
    <w:rsid w:val="00C42597"/>
    <w:rsid w:val="00EB2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7A64E59-BC04-4E3B-9A15-A71B442FE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2023-07-11T04:26:00Z</dcterms:created>
  <dcterms:modified xsi:type="dcterms:W3CDTF">2023-07-11T04:26:00Z</dcterms:modified>
</cp:coreProperties>
</file>