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D2A" w:rsidRDefault="00C03D2A">
      <w:pPr>
        <w:adjustRightInd w:val="0"/>
        <w:snapToGrid w:val="0"/>
        <w:rPr>
          <w:rFonts w:ascii="Source Han Sans CN Normal" w:eastAsia="Source Han Sans CN Normal" w:hAnsi="Source Han Sans CN Normal" w:cs="Times New Roman"/>
          <w:b/>
          <w:bCs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Times New Roman" w:hint="eastAsia"/>
          <w:b/>
          <w:bCs/>
          <w:color w:val="000000"/>
          <w:sz w:val="22"/>
          <w:lang w:eastAsia="zh-TW"/>
        </w:rPr>
        <w:t>相倉傳統產業館</w:t>
      </w:r>
    </w:p>
    <w:p/>
    <w:p w:rsidR="00C03D2A" w:rsidRPr="000D7C2C" w:rsidRDefault="00C03D2A" w:rsidP="000D7C2C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="Times New Roman"/>
          <w:bCs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Meiryo UI" w:hint="eastAsia"/>
          <w:bCs/>
          <w:color w:val="000000"/>
          <w:sz w:val="22"/>
          <w:lang w:eastAsia="zh-TW"/>
        </w:rPr>
        <w:t>相倉傳統產業館</w:t>
      </w:r>
      <w:r>
        <w:rPr>
          <w:rFonts w:ascii="Source Han Sans CN Normal" w:eastAsia="Source Han Sans CN Normal" w:hAnsi="Source Han Sans CN Normal" w:cs="Times New Roman" w:hint="eastAsia"/>
          <w:bCs/>
          <w:color w:val="000000"/>
          <w:sz w:val="22"/>
          <w:lang w:eastAsia="zh-TW"/>
        </w:rPr>
        <w:t>位於合掌造（陡坡草苫頂民居）之</w:t>
      </w:r>
      <w:r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TW"/>
        </w:rPr>
        <w:t>鄉</w:t>
      </w:r>
      <w:r>
        <w:rPr>
          <w:rFonts w:ascii="Source Han Sans CN Normal" w:eastAsia="Source Han Sans CN Normal" w:hAnsi="Source Han Sans CN Normal" w:cs="Meiryo UI" w:hint="eastAsia"/>
          <w:bCs/>
          <w:color w:val="000000"/>
          <w:sz w:val="22"/>
          <w:lang w:eastAsia="zh-TW"/>
        </w:rPr>
        <w:t>——相倉，館內陳列著五箇山的主要產業信息及實物資料。五箇山的部分產業曾處於加賀藩庇護之下，如和紙生產、養蠶、硝</w:t>
      </w:r>
      <w:r w:rsidRPr="00953A48">
        <w:rPr>
          <w:rFonts w:ascii="Source Han Sans CN Normal" w:eastAsia="Source Han Sans CN Normal" w:hAnsi="Source Han Sans CN Normal" w:cs="Meiryo UI" w:hint="eastAsia"/>
          <w:bCs/>
          <w:color w:val="000000"/>
          <w:sz w:val="22"/>
          <w:lang w:eastAsia="zh-TW"/>
        </w:rPr>
        <w:t>石</w:t>
      </w:r>
      <w:r>
        <w:rPr>
          <w:rFonts w:ascii="Source Han Sans CN Normal" w:eastAsia="Source Han Sans CN Normal" w:hAnsi="Source Han Sans CN Normal" w:cs="Meiryo UI" w:hint="eastAsia"/>
          <w:bCs/>
          <w:color w:val="000000"/>
          <w:sz w:val="22"/>
          <w:lang w:eastAsia="zh-TW"/>
        </w:rPr>
        <w:t>製造等產業均在其列。共有兩座</w:t>
      </w:r>
      <w:r>
        <w:rPr>
          <w:rFonts w:ascii="Source Han Sans CN Normal" w:eastAsia="Source Han Sans CN Normal" w:hAnsi="Source Han Sans CN Normal" w:cs="SimSun" w:hint="eastAsia"/>
          <w:bCs/>
          <w:color w:val="000000"/>
          <w:sz w:val="22"/>
          <w:lang w:eastAsia="zh-TW"/>
        </w:rPr>
        <w:t>鄉</w:t>
      </w:r>
      <w:r>
        <w:rPr>
          <w:rFonts w:ascii="Source Han Sans CN Normal" w:eastAsia="Source Han Sans CN Normal" w:hAnsi="Source Han Sans CN Normal" w:cs="Meiryo UI" w:hint="eastAsia"/>
          <w:bCs/>
          <w:color w:val="000000"/>
          <w:sz w:val="22"/>
          <w:lang w:eastAsia="zh-TW"/>
        </w:rPr>
        <w:t>土博物館位於相倉，其中的相倉傳統產業館位於傳統合掌造民居內，一戶姓中谷的人家曾在此居住。遊客可於此近距離觀察各產業所使用的工具及</w:t>
      </w:r>
      <w:r w:rsidRPr="00953A48">
        <w:rPr>
          <w:rFonts w:ascii="Source Han Sans CN Normal" w:eastAsia="Source Han Sans CN Normal" w:hAnsi="Source Han Sans CN Normal" w:cs="Meiryo UI" w:hint="eastAsia"/>
          <w:bCs/>
          <w:color w:val="000000"/>
          <w:sz w:val="22"/>
          <w:lang w:eastAsia="zh-TW"/>
        </w:rPr>
        <w:t>設備</w:t>
      </w:r>
      <w:r>
        <w:rPr>
          <w:rFonts w:ascii="Source Han Sans CN Normal" w:eastAsia="Source Han Sans CN Normal" w:hAnsi="Source Han Sans CN Normal" w:cs="Meiryo UI" w:hint="eastAsia"/>
          <w:bCs/>
          <w:color w:val="000000"/>
          <w:sz w:val="22"/>
          <w:lang w:eastAsia="zh-TW"/>
        </w:rPr>
        <w:t>，而相倉村的生活便利便受惠於這些產業。該博物館更介紹了以《築子節》為代表的五箇山傳統音樂與民謠，且村內傳承的樂器、歌詞及其他音樂的各種相關展品均陳列於館中。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A"/>
    <w:rsid w:val="00444234"/>
    <w:rsid w:val="00C03D2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D85E6-DA81-45DA-AB79-FC83FD31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