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ECD" w:rsidRPr="006A3849" w:rsidRDefault="00354ECD" w:rsidP="00354EC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bCs/>
          <w:sz w:val="22"/>
          <w:lang w:val="ja-JP" w:eastAsia="zh-CN"/>
        </w:rPr>
      </w:pP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吉田登山道</w:t>
      </w:r>
    </w:p>
    <w:p/>
    <w:p w:rsidR="00354ECD" w:rsidRPr="006A3849" w:rsidRDefault="00354ECD" w:rsidP="00354ECD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始於吉田口的這段登山道，自古就是「富士講」朝聖者登拜的熱門路線。時至今日，這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裡仍是從富士山北側登頂時人氣最旺的登山路線。多數登山者或會乘坐富士斯巴魯線巴士到達五合目（海拔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2305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尺）後再徒步登頂。但如果對歷史悠久且人跡罕至的登山道感興趣，建議挑戰吉田登山道的後半段，即從登山道起點至北口本宮富士淺間神社之間的一段路程。該路段閒適靜謐、植被豐茂，且沿途有眾多有趣的景點。</w:t>
      </w:r>
    </w:p>
    <w:p w:rsidR="00354ECD" w:rsidRPr="006A3849" w:rsidRDefault="00354ECD" w:rsidP="00354EC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</w:p>
    <w:p w:rsidR="00354ECD" w:rsidRPr="006A3849" w:rsidRDefault="00354ECD" w:rsidP="00354EC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bCs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中之茶屋：</w:t>
      </w:r>
      <w:r w:rsidRPr="005F0C51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結</w:t>
      </w: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界</w:t>
      </w:r>
    </w:p>
    <w:p w:rsidR="00354ECD" w:rsidRPr="006A3849" w:rsidRDefault="00354ECD" w:rsidP="00354EC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從北口本宮冨士淺間神社步行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個多小時，即可抵達第一個中轉驛站——中之茶屋。該茶屋位處神社與吉田登山道原本的起點「馬返」（參考下文）的正中間，附近的山澗溪流曾被比作傳說中將此生與來世隔開的三途川。</w:t>
      </w:r>
    </w:p>
    <w:p w:rsidR="00354ECD" w:rsidRPr="00E0206C" w:rsidRDefault="00354ECD" w:rsidP="00354ECD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一到週末，茶屋會供應團子</w:t>
      </w:r>
      <w:r w:rsidRPr="00572B27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（麻糬丸子）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、「吉田烏龍麵」等當地有名的美食。周邊還有眾多數世紀以來「富士講」朝聖者建造的石碑，其中大多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都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是</w:t>
      </w:r>
      <w:r w:rsidRPr="005733B2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紀念比如</w:t>
      </w:r>
      <w:r w:rsidRPr="00572B27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某某第三十三次登頂成功，成為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「</w:t>
      </w:r>
      <w:r w:rsidRPr="00572B27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領先於人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」</w:t>
      </w:r>
      <w:r w:rsidRPr="00572B27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「</w:t>
      </w:r>
      <w:r w:rsidRPr="00572B27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先達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」</w:t>
      </w:r>
      <w:r w:rsidRPr="00572B27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。先達被當地的「富士講」信徒視為精神導師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和登山嚮導，備受尊敬。</w:t>
      </w:r>
    </w:p>
    <w:p w:rsidR="00354ECD" w:rsidRPr="006A3849" w:rsidRDefault="00354ECD" w:rsidP="00354EC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</w:p>
    <w:p w:rsidR="00354ECD" w:rsidRPr="006A3849" w:rsidRDefault="00354ECD" w:rsidP="00354EC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bCs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馬返：進山</w:t>
      </w:r>
    </w:p>
    <w:p w:rsidR="00354ECD" w:rsidRPr="006A3849" w:rsidRDefault="00354ECD" w:rsidP="00354EC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沿</w:t>
      </w:r>
      <w:r w:rsidRPr="00841208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登山道繼續徒步</w:t>
      </w:r>
      <w:r w:rsidRPr="00841208">
        <w:rPr>
          <w:rFonts w:ascii="Source Han Sans CN Normal" w:eastAsia="Source Han Sans CN Normal" w:hAnsi="Source Han Sans CN Normal" w:cs="SimSun"/>
          <w:sz w:val="22"/>
          <w:lang w:val="ja-JP" w:eastAsia="zh-TW"/>
        </w:rPr>
        <w:t>1</w:t>
      </w:r>
      <w:r w:rsidRPr="00841208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小時，即會到達第二家茶屋「大石茶屋」，以日本杜鵑花聞名。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再繼續往前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30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分鐘，就是「馬返」，即「馬折返的地方」。馬返海拔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1450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公尺，從這裡開始富士山的山坡植被從萋萋芳草變成茂密樹林，且坡度驟然陡峭，馬也無法繼續前行。從此往上，所有的物資都只能靠人力搬運。</w:t>
      </w:r>
    </w:p>
    <w:p w:rsidR="00354ECD" w:rsidRPr="006A3849" w:rsidRDefault="00354ECD" w:rsidP="00354ECD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馬返的石鳥居兩側，立有富士山的使者猴子的雕像。富士山裡並沒有猴子棲息，但傳說，遠古時富士山從濃霧中現身於世的那一年正值庚申年（猴年）。人們相信在庚申年攀登富士山會特別吉祥，因此每逢庚申年，眾多的朝聖者皆會攀登富士山（下一個庚申年是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2040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年）。</w:t>
      </w:r>
    </w:p>
    <w:p w:rsidR="00354ECD" w:rsidRPr="006A3849" w:rsidRDefault="00354ECD" w:rsidP="00354ECD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鳥居前方是「</w:t>
      </w:r>
      <w:r w:rsidRPr="00841208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禊所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」（神社的淨身池）遺址，朝聖者在登山之前，在此潔身以洗去俗世</w:t>
      </w:r>
      <w:r w:rsidRPr="0054346B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塵埃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。這座木製建築，歷經多年的風霜雨雪，早已破敗不堪，最終在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60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年前倒塌，唯有幾根石柱依舊矗立在原地。</w:t>
      </w:r>
    </w:p>
    <w:p w:rsidR="00354ECD" w:rsidRPr="006A3849" w:rsidRDefault="00354ECD" w:rsidP="00354EC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吉田登山道的低海拔處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也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有多個名勝景點。</w:t>
      </w:r>
      <w:r w:rsidRPr="00CE1B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直到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1872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年以前，女性</w:t>
      </w:r>
      <w:r w:rsidRPr="00CE1B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都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被禁止登頂富士山，只能從遠處遙拜。二合目（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 xml:space="preserve">1700 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公尺）處的紀念碑，即是當時女性可攀登的最高點。徒步愛好者可從小室淺間神社遷至湖畔之前的原址穿過。每年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4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月中下旬至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5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月上旬，這條登山步道沿途會被絢爛的富士櫻和三葉杜鵑裝點得五彩斑斕。</w:t>
      </w:r>
    </w:p>
    <w:p w:rsidR="00354ECD" w:rsidRPr="00841208" w:rsidRDefault="00354ECD" w:rsidP="00354EC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從馬返至五合目，總共需要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3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至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4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個小時。若不趕時間、希望輕鬆悠閒地漫步，推薦乘坐巴士至五合目，再徒步下山至北口本宮富士淺間神社。這段舒緩平坦的路線，大致</w:t>
      </w:r>
      <w:r w:rsidRPr="00CE1B75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需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5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至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6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個小時。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ECD"/>
    <w:rsid w:val="00354EC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59B94-8D74-4D1D-AD4D-12BE0FB9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