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956CC" w:rsidRPr="003B0800" w:rsidRDefault="000956CC" w:rsidP="002F25D7">
      <w:pPr>
        <w:rPr>
          <w:rFonts w:ascii="Source Han Sans CN Normal" w:eastAsia="Source Han Sans CN Normal" w:hAnsi="Source Han Sans CN Normal"/>
          <w:b/>
          <w:bCs/>
          <w:color w:val="000000" w:themeColor="text1"/>
        </w:rPr>
      </w:pPr>
      <w:r w:rsidRPr="002833AF">
        <w:rPr>
          <w:rFonts w:ascii="Source Han Sans CN Normal" w:eastAsia="Source Han Sans CN Normal" w:hAnsi="Source Han Sans CN Normal" w:hint="eastAsia"/>
          <w:b/>
          <w:bCs/>
        </w:rPr>
        <w:t>茶室遼廓亭</w:t>
      </w:r>
      <w:r w:rsidRPr="003B0800">
        <w:rPr>
          <w:rFonts w:ascii="Source Han Sans CN Normal" w:eastAsia="Source Han Sans CN Normal" w:hAnsi="Source Han Sans CN Normal" w:hint="eastAsia"/>
          <w:b/>
          <w:bCs/>
          <w:color w:val="000000" w:themeColor="text1"/>
        </w:rPr>
        <w:t>（重要文化財）</w:t>
      </w:r>
    </w:p>
    <w:p/>
    <w:p w:rsidR="000956CC" w:rsidRPr="003B0800" w:rsidRDefault="000956CC" w:rsidP="002F25D7">
      <w:pPr>
        <w:ind w:firstLineChars="200" w:firstLine="441"/>
        <w:rPr>
          <w:rFonts w:ascii="Source Han Sans CN Normal" w:eastAsia="Source Han Sans CN Normal" w:hAnsi="Source Han Sans CN Normal"/>
          <w:color w:val="000000" w:themeColor="text1"/>
        </w:rPr>
      </w:pPr>
      <w:r w:rsidRPr="003B0800">
        <w:rPr>
          <w:rFonts w:ascii="Source Han Sans CN Normal" w:eastAsia="Source Han Sans CN Normal" w:hAnsi="Source Han Sans CN Normal" w:hint="eastAsia"/>
          <w:color w:val="000000" w:themeColor="text1"/>
        </w:rPr>
        <w:t>本坊表門內側坐落著兩間茶室，均被指定為「重要文化財」，遼廓亭便是其中一間。</w:t>
      </w:r>
    </w:p>
    <w:p w:rsidR="000956CC" w:rsidRPr="003B0800" w:rsidRDefault="000956CC" w:rsidP="002F25D7">
      <w:pPr>
        <w:ind w:firstLineChars="200" w:firstLine="441"/>
        <w:rPr>
          <w:rFonts w:ascii="Source Han Sans CN Normal" w:eastAsia="Source Han Sans CN Normal" w:hAnsi="Source Han Sans CN Normal"/>
          <w:color w:val="000000" w:themeColor="text1"/>
        </w:rPr>
      </w:pPr>
      <w:r w:rsidRPr="003B0800">
        <w:rPr>
          <w:rFonts w:ascii="Source Han Sans CN Normal" w:eastAsia="Source Han Sans CN Normal" w:hAnsi="Source Han Sans CN Normal" w:hint="eastAsia"/>
          <w:color w:val="000000" w:themeColor="text1"/>
        </w:rPr>
        <w:t>遼廓亭亦由他地遷至仁和寺，但並非是京都御所的建築，而是江戶時代（1603-1868）定居京都的知名畫家——尾形光琳（</w:t>
      </w:r>
      <w:r w:rsidRPr="003B0800">
        <w:rPr>
          <w:rFonts w:ascii="Source Han Sans CN Normal" w:eastAsia="Source Han Sans CN Normal" w:hAnsi="Source Han Sans CN Normal"/>
          <w:color w:val="000000" w:themeColor="text1"/>
        </w:rPr>
        <w:t>1658-1716）</w:t>
      </w:r>
      <w:r w:rsidRPr="003B0800">
        <w:rPr>
          <w:rFonts w:ascii="Source Han Sans CN Normal" w:eastAsia="Source Han Sans CN Normal" w:hAnsi="Source Han Sans CN Normal" w:cs="ＭＳ ゴシック" w:hint="eastAsia"/>
          <w:color w:val="000000" w:themeColor="text1"/>
          <w:vertAlign w:val="superscript"/>
        </w:rPr>
        <w:t>※</w:t>
      </w:r>
      <w:r w:rsidRPr="003B0800">
        <w:rPr>
          <w:rFonts w:ascii="Source Han Sans CN Normal" w:eastAsia="Source Han Sans CN Normal" w:hAnsi="Source Han Sans CN Normal"/>
          <w:color w:val="000000" w:themeColor="text1"/>
        </w:rPr>
        <w:t>的宅邸。該建築設計之初雖多用於</w:t>
      </w:r>
      <w:r w:rsidRPr="003B0800">
        <w:rPr>
          <w:rFonts w:ascii="Source Han Sans CN Normal" w:eastAsia="Source Han Sans CN Normal" w:hAnsi="Source Han Sans CN Normal" w:hint="eastAsia"/>
          <w:color w:val="000000" w:themeColor="text1"/>
        </w:rPr>
        <w:t>個人</w:t>
      </w:r>
      <w:r w:rsidRPr="003B0800">
        <w:rPr>
          <w:rFonts w:ascii="Source Han Sans CN Normal" w:eastAsia="Source Han Sans CN Normal" w:hAnsi="Source Han Sans CN Normal"/>
          <w:color w:val="000000" w:themeColor="text1"/>
        </w:rPr>
        <w:t>居住，卻不乏茶室的諸多特點。例如名為「躙口」的低矮入口，進出時需低首屈膝，因此即使身</w:t>
      </w:r>
      <w:r w:rsidRPr="003B0800">
        <w:rPr>
          <w:rFonts w:ascii="Source Han Sans CN Normal" w:eastAsia="Source Han Sans CN Normal" w:hAnsi="Source Han Sans CN Normal" w:hint="eastAsia"/>
          <w:color w:val="000000" w:themeColor="text1"/>
        </w:rPr>
        <w:t>份地位不同的人一齊參加茶會時，亦能</w:t>
      </w:r>
      <w:r w:rsidRPr="003B0800">
        <w:rPr>
          <w:rFonts w:ascii="Source Han Sans CN Normal" w:eastAsia="Source Han Sans CN Normal" w:hAnsi="Source Han Sans CN Normal" w:cs="Arial Unicode MS"/>
          <w:color w:val="000000" w:themeColor="text1"/>
        </w:rPr>
        <w:t>建立</w:t>
      </w:r>
      <w:r w:rsidRPr="003B0800">
        <w:rPr>
          <w:rFonts w:ascii="Source Han Sans CN Normal" w:eastAsia="Source Han Sans CN Normal" w:hAnsi="Source Han Sans CN Normal" w:hint="eastAsia"/>
          <w:color w:val="000000" w:themeColor="text1"/>
        </w:rPr>
        <w:t>平等友好的氛圍。遼廓亭通常雖不對外開放，但可透過預約方式集體參觀。參觀時可在建築外圍欣賞其構造特徵，庭園內青苔遍地生長，樹樁星羅棋布，靜謐祥和，不妨在此閑庭漫步。</w:t>
      </w:r>
    </w:p>
    <w:p w:rsidR="000956CC" w:rsidRPr="003B0800" w:rsidRDefault="000956CC" w:rsidP="002F25D7">
      <w:pPr>
        <w:ind w:firstLineChars="200" w:firstLine="441"/>
        <w:rPr>
          <w:rFonts w:ascii="Source Han Sans CN Normal" w:eastAsia="Source Han Sans CN Normal" w:hAnsi="Source Han Sans CN Normal"/>
          <w:color w:val="000000" w:themeColor="text1"/>
        </w:rPr>
      </w:pPr>
    </w:p>
    <w:p w:rsidR="000956CC" w:rsidRPr="003B0800" w:rsidRDefault="000956CC" w:rsidP="002F25D7">
      <w:pPr>
        <w:rPr>
          <w:rFonts w:ascii="Source Han Sans CN Normal" w:eastAsia="Source Han Sans CN Normal" w:hAnsi="Source Han Sans CN Normal"/>
          <w:color w:val="000000" w:themeColor="text1"/>
        </w:rPr>
      </w:pPr>
      <w:r w:rsidRPr="003B0800">
        <w:rPr>
          <w:rFonts w:ascii="Source Han Sans CN Normal" w:eastAsia="Source Han Sans CN Normal" w:hAnsi="Source Han Sans CN Normal" w:hint="eastAsia"/>
          <w:color w:val="000000" w:themeColor="text1"/>
        </w:rPr>
        <w:t>※尾形光琳：日本美學象徵——「琳派」集大成者中的代表人物。</w:t>
      </w:r>
    </w:p>
    <w:sectPr w:rsidR="00C425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ource Han Sans CN Normal">
    <w:altName w:val="Malgun Gothic Semilight"/>
    <w:charset w:val="80"/>
    <w:family w:val="modern"/>
    <w:pitch w:val="variable"/>
    <w:sig w:usb0="20000207" w:usb1="2ADF3C10" w:usb2="00000016" w:usb3="00000000" w:csb0="00060107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BIZ UDPゴシック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56CC"/>
    <w:rsid w:val="000956CC"/>
    <w:rsid w:val="00444234"/>
    <w:rsid w:val="00C4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C1E6D05-0DCE-44CE-A82F-D53E1E9A3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新谷 充朗</dc:creator>
  <cp:keywords/>
  <dc:description/>
  <cp:lastModifiedBy>新谷 充朗</cp:lastModifiedBy>
  <cp:revision>1</cp:revision>
  <dcterms:created xsi:type="dcterms:W3CDTF">2023-07-11T04:03:00Z</dcterms:created>
  <dcterms:modified xsi:type="dcterms:W3CDTF">2023-07-11T04:03:00Z</dcterms:modified>
</cp:coreProperties>
</file>