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13BF" w:rsidRPr="003B0800" w:rsidRDefault="002013BF" w:rsidP="00AE7970">
      <w:pPr>
        <w:rPr>
          <w:rFonts w:ascii="Source Han Sans CN Normal" w:eastAsia="Source Han Sans CN Normal" w:hAnsi="Source Han Sans CN Normal"/>
          <w:b/>
          <w:bCs/>
          <w:color w:val="000000" w:themeColor="text1"/>
        </w:rPr>
      </w:pPr>
      <w:r w:rsidRPr="003F45D4">
        <w:rPr>
          <w:rFonts w:ascii="Source Han Sans CN Normal" w:eastAsia="Source Han Sans CN Normal" w:hAnsi="Source Han Sans CN Normal" w:hint="eastAsia"/>
          <w:b/>
          <w:bCs/>
        </w:rPr>
        <w:t>茶室</w:t>
      </w:r>
      <w:r w:rsidRPr="003B0800">
        <w:rPr>
          <w:rFonts w:ascii="Source Han Sans CN Normal" w:eastAsia="Source Han Sans CN Normal" w:hAnsi="Source Han Sans CN Normal" w:hint="eastAsia"/>
          <w:b/>
          <w:bCs/>
        </w:rPr>
        <w:t>飛</w:t>
      </w:r>
      <w:r w:rsidRPr="003B0800">
        <w:rPr>
          <w:rFonts w:ascii="Source Han Sans CN Normal" w:eastAsia="Source Han Sans CN Normal" w:hAnsi="Source Han Sans CN Normal" w:hint="eastAsia"/>
          <w:b/>
          <w:bCs/>
          <w:color w:val="000000" w:themeColor="text1"/>
        </w:rPr>
        <w:t>濤亭（重要文化財）</w:t>
      </w:r>
    </w:p>
    <w:p/>
    <w:p w:rsidR="002013BF" w:rsidRDefault="002013BF" w:rsidP="00AE7970">
      <w:pPr>
        <w:ind w:firstLineChars="200" w:firstLine="441"/>
        <w:rPr>
          <w:rFonts w:ascii="Source Han Sans CN Normal" w:eastAsia="Source Han Sans CN Normal" w:hAnsi="Source Han Sans CN Normal"/>
        </w:rPr>
      </w:pPr>
      <w:r w:rsidRPr="003B0800">
        <w:rPr>
          <w:rFonts w:ascii="Source Han Sans CN Normal" w:eastAsia="Source Han Sans CN Normal" w:hAnsi="Source Han Sans CN Normal"/>
          <w:color w:val="000000" w:themeColor="text1"/>
        </w:rPr>
        <w:t>仁和寺第28代住持是</w:t>
      </w:r>
      <w:r w:rsidRPr="003B0800">
        <w:rPr>
          <w:rFonts w:ascii="Source Han Sans CN Normal" w:eastAsia="Source Han Sans CN Normal" w:hAnsi="Source Han Sans CN Normal" w:hint="eastAsia"/>
          <w:color w:val="000000" w:themeColor="text1"/>
        </w:rPr>
        <w:t>日本第</w:t>
      </w:r>
      <w:r w:rsidRPr="003B0800">
        <w:rPr>
          <w:rFonts w:ascii="Source Han Sans CN Normal" w:eastAsia="Source Han Sans CN Normal" w:hAnsi="Source Han Sans CN Normal"/>
          <w:color w:val="000000" w:themeColor="text1"/>
        </w:rPr>
        <w:t>119代天皇光格天皇（1771-1840）</w:t>
      </w:r>
      <w:r w:rsidRPr="003B0800">
        <w:rPr>
          <w:rFonts w:ascii="Source Han Sans CN Normal" w:eastAsia="Source Han Sans CN Normal" w:hAnsi="Source Han Sans CN Normal"/>
        </w:rPr>
        <w:t>的同父異母兄長</w:t>
      </w:r>
      <w:r w:rsidRPr="003B0800">
        <w:rPr>
          <w:rFonts w:ascii="Source Han Sans CN Normal" w:eastAsia="Source Han Sans CN Normal" w:hAnsi="Source Han Sans CN Normal" w:hint="eastAsia"/>
        </w:rPr>
        <w:t>，而茶室飛濤亭即是專門為光格天皇而建</w:t>
      </w:r>
      <w:r w:rsidRPr="003B0800">
        <w:rPr>
          <w:rFonts w:ascii="Source Han Sans CN Normal" w:eastAsia="Source Han Sans CN Normal" w:hAnsi="Source Han Sans CN Normal"/>
        </w:rPr>
        <w:t>。與遼廓亭不同，飛濤亭的入口高度正常，稱為「貴人口」（貴人用的出入口）。而遼廓亭的入</w:t>
      </w:r>
      <w:r w:rsidRPr="003F45D4">
        <w:rPr>
          <w:rFonts w:ascii="Source Han Sans CN Normal" w:eastAsia="Source Han Sans CN Normal" w:hAnsi="Source Han Sans CN Normal"/>
        </w:rPr>
        <w:t>口</w:t>
      </w:r>
      <w:r w:rsidRPr="003F45D4">
        <w:rPr>
          <w:rFonts w:ascii="Source Han Sans CN Normal" w:eastAsia="Source Han Sans CN Normal" w:hAnsi="Source Han Sans CN Normal" w:hint="eastAsia"/>
        </w:rPr>
        <w:t>高度</w:t>
      </w:r>
      <w:r w:rsidRPr="003F45D4">
        <w:rPr>
          <w:rFonts w:ascii="Source Han Sans CN Normal" w:eastAsia="Source Han Sans CN Normal" w:hAnsi="Source Han Sans CN Normal"/>
        </w:rPr>
        <w:t>只有前者一半，因此任何人進出茶室時皆需低首屈膝，進而心生謙卑。飛濤亭的入口則設計為普通高度</w:t>
      </w:r>
      <w:r w:rsidRPr="003F45D4">
        <w:rPr>
          <w:rFonts w:ascii="Source Han Sans CN Normal" w:eastAsia="Source Han Sans CN Normal" w:hAnsi="Source Han Sans CN Normal" w:hint="eastAsia"/>
        </w:rPr>
        <w:t>，</w:t>
      </w:r>
      <w:r w:rsidRPr="003F45D4">
        <w:rPr>
          <w:rFonts w:ascii="Source Han Sans CN Normal" w:eastAsia="Source Han Sans CN Normal" w:hAnsi="Source Han Sans CN Normal"/>
        </w:rPr>
        <w:t>便於天皇進出</w:t>
      </w:r>
      <w:r>
        <w:rPr>
          <w:rFonts w:ascii="Source Han Sans CN Normal" w:eastAsia="Source Han Sans CN Normal" w:hAnsi="Source Han Sans CN Normal" w:hint="eastAsia"/>
        </w:rPr>
        <w:t>，</w:t>
      </w:r>
      <w:r w:rsidRPr="003F45D4">
        <w:rPr>
          <w:rFonts w:ascii="Source Han Sans CN Normal" w:eastAsia="Source Han Sans CN Normal" w:hAnsi="Source Han Sans CN Normal"/>
        </w:rPr>
        <w:t>無需彎腰。飛濤亭通常不對外開放，但團體可預約參觀。漫</w:t>
      </w:r>
      <w:r w:rsidRPr="003F45D4">
        <w:rPr>
          <w:rFonts w:ascii="Source Han Sans CN Normal" w:eastAsia="Source Han Sans CN Normal" w:hAnsi="Source Han Sans CN Normal" w:hint="eastAsia"/>
        </w:rPr>
        <w:t>步於「苔之海」庭園，能欣賞到茶室的整體之美。除了欣賞茶室的附屬庭園外</w:t>
      </w:r>
      <w:r>
        <w:rPr>
          <w:rFonts w:ascii="Source Han Sans CN Normal" w:eastAsia="Source Han Sans CN Normal" w:hAnsi="Source Han Sans CN Normal" w:hint="eastAsia"/>
        </w:rPr>
        <w:t>，</w:t>
      </w:r>
      <w:r w:rsidRPr="003F45D4">
        <w:rPr>
          <w:rFonts w:ascii="Source Han Sans CN Normal" w:eastAsia="Source Han Sans CN Normal" w:hAnsi="Source Han Sans CN Normal" w:hint="eastAsia"/>
        </w:rPr>
        <w:t>亦可由此</w:t>
      </w:r>
      <w:r w:rsidRPr="003F45D4">
        <w:rPr>
          <w:rFonts w:ascii="Source Han Sans CN Normal" w:eastAsia="Source Han Sans CN Normal" w:hAnsi="Source Han Sans CN Normal"/>
        </w:rPr>
        <w:t>遠眺仁和寺優美的北庭，明媚風光</w:t>
      </w:r>
      <w:r w:rsidRPr="003F45D4">
        <w:rPr>
          <w:rFonts w:ascii="Source Han Sans CN Normal" w:eastAsia="Source Han Sans CN Normal" w:hAnsi="Source Han Sans CN Normal" w:hint="eastAsia"/>
        </w:rPr>
        <w:t>，更有一番韻味。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3BF"/>
    <w:rsid w:val="002013BF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062CF3-45FD-4CBA-B4EA-6E808598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2023-07-11T04:03:00Z</dcterms:created>
  <dcterms:modified xsi:type="dcterms:W3CDTF">2023-07-11T04:03:00Z</dcterms:modified>
</cp:coreProperties>
</file>