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EF2" w:rsidRDefault="00A83EF2" w:rsidP="002F25D7">
      <w:pPr>
        <w:rPr>
          <w:rFonts w:ascii="Source Han Sans CN Normal" w:eastAsia="Source Han Sans CN Normal" w:hAnsi="Source Han Sans CN Normal"/>
          <w:b/>
          <w:bCs/>
        </w:rPr>
      </w:pPr>
      <w:r w:rsidRPr="00F6351B">
        <w:rPr>
          <w:rFonts w:ascii="Source Han Sans CN Normal" w:eastAsia="Source Han Sans CN Normal" w:hAnsi="Source Han Sans CN Normal" w:hint="eastAsia"/>
          <w:b/>
          <w:bCs/>
        </w:rPr>
        <w:t>多寶塔</w:t>
      </w:r>
    </w:p>
    <w:p/>
    <w:p w:rsidR="00A83EF2" w:rsidRDefault="00A83EF2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F6351B">
        <w:rPr>
          <w:rFonts w:ascii="Source Han Sans CN Normal" w:eastAsia="Source Han Sans CN Normal" w:hAnsi="Source Han Sans CN Normal" w:hint="eastAsia"/>
        </w:rPr>
        <w:t>多寶塔雖與同樣位於仁和寺的五重塔毫不相似，不過亦是重要的祈禱場地。五重塔供奉佛陀釋迦如來，而多寶塔則供奉未來佛中的多寶如來。五重塔的基壇下方多次埋入釋迦如來的遺骨碎片等遺物，使信眾能感受到佛陀的存在。然而由於多寶如來屬未來佛，尚未來到俗世，故並無遺物可供收藏。為此，多寶塔建築風格則參照佛教主要佛經之一——《法華經》中針對多寶如來的相關記述而設計，即多寶如來在此化身為塔，現身於佛陀及其弟子</w:t>
      </w:r>
      <w:r>
        <w:rPr>
          <w:rFonts w:ascii="Source Han Sans CN Normal" w:eastAsia="Source Han Sans CN Normal" w:hAnsi="Source Han Sans CN Normal" w:hint="eastAsia"/>
        </w:rPr>
        <w:t>面</w:t>
      </w:r>
      <w:r w:rsidRPr="00F6351B">
        <w:rPr>
          <w:rFonts w:ascii="Source Han Sans CN Normal" w:eastAsia="Source Han Sans CN Normal" w:hAnsi="Source Han Sans CN Normal" w:hint="eastAsia"/>
        </w:rPr>
        <w:t>前。根據《法華經》內容，多寶如來多居住在無限遙遠的寶淨國，於名為「寶塔」的塔內生活。多寶如來在真言宗中舉足輕重，因此多寶塔常見於與真言宗相關的寺院。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EF2"/>
    <w:rsid w:val="00444234"/>
    <w:rsid w:val="00A83E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EB4B4-A0FC-4265-A2E1-6E9663E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