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C2369A" w:rsidRDefault="00C2369A" w:rsidP="00A242E9">
      <w:pPr>
        <w:adjustRightInd w:val="0"/>
        <w:snapToGrid w:val="0"/>
        <w:spacing w:line="240" w:lineRule="atLeast"/>
        <w:rPr>
          <w:rFonts w:ascii="Source Han Sans CN Normal" w:eastAsia="Source Han Sans CN Normal" w:hAnsi="Source Han Sans CN Normal"/>
          <w:b/>
          <w:bCs/>
          <w:sz w:val="22"/>
          <w:lang w:eastAsia="zh-CN"/>
        </w:rPr>
      </w:pPr>
      <w:r>
        <w:rPr>
          <w:rFonts w:ascii="Source Han Sans CN Normal" w:eastAsia="Source Han Sans CN Normal" w:hAnsi="Source Han Sans CN Normal" w:hint="eastAsia"/>
          <w:b/>
          <w:bCs/>
          <w:sz w:val="22"/>
          <w:lang w:eastAsia="zh-CN"/>
        </w:rPr>
        <w:t>白光神像</w:t>
      </w:r>
    </w:p>
    <w:p/>
    <w:p w:rsidR="00C2369A" w:rsidRDefault="00C2369A" w:rsidP="00A242E9">
      <w:pPr>
        <w:adjustRightInd w:val="0"/>
        <w:snapToGrid w:val="0"/>
        <w:spacing w:line="240" w:lineRule="atLeast"/>
        <w:ind w:firstLineChars="200" w:firstLine="462"/>
        <w:rPr>
          <w:rFonts w:ascii="Source Han Sans CN Normal" w:eastAsia="Source Han Sans CN Normal" w:hAnsi="Source Han Sans CN Normal"/>
          <w:sz w:val="22"/>
        </w:rPr>
      </w:pPr>
      <w:r>
        <w:rPr>
          <w:rFonts w:ascii="Source Han Sans CN Normal" w:eastAsia="Source Han Sans CN Normal" w:hAnsi="Source Han Sans CN Normal" w:hint="eastAsia"/>
          <w:sz w:val="22"/>
        </w:rPr>
        <w:t>白光神起源於印度，象徵雪與山，尤其是喜馬拉雅山脈。此白光神像身體幾乎全白，富有純潔及山頂白雪的意象，是高山寺的主要守護神之一。此神像創作於鎌倉時代（</w:t>
      </w:r>
      <w:r>
        <w:rPr>
          <w:rFonts w:ascii="Source Han Sans CN Normal" w:eastAsia="Source Han Sans CN Normal" w:hAnsi="Source Han Sans CN Normal"/>
          <w:sz w:val="22"/>
        </w:rPr>
        <w:t>1185-1333</w:t>
      </w:r>
      <w:r>
        <w:rPr>
          <w:rFonts w:ascii="Source Han Sans CN Normal" w:eastAsia="Source Han Sans CN Normal" w:hAnsi="Source Han Sans CN Normal" w:hint="eastAsia"/>
          <w:sz w:val="22"/>
        </w:rPr>
        <w:t>），據說出自日本知名雕刻家湛慶（</w:t>
      </w:r>
      <w:r>
        <w:rPr>
          <w:rFonts w:ascii="Source Han Sans CN Normal" w:eastAsia="Source Han Sans CN Normal" w:hAnsi="Source Han Sans CN Normal"/>
          <w:sz w:val="22"/>
        </w:rPr>
        <w:t>1173-1256</w:t>
      </w:r>
      <w:r>
        <w:rPr>
          <w:rFonts w:ascii="Source Han Sans CN Normal" w:eastAsia="Source Han Sans CN Normal" w:hAnsi="Source Han Sans CN Normal" w:hint="eastAsia"/>
          <w:sz w:val="22"/>
        </w:rPr>
        <w:t>）之手。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Arial Unicode MS">
    <w:altName w:val="BIZ UDPゴシック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ource Han Sans CN Normal">
    <w:altName w:val="Malgun Gothic Semilight"/>
    <w:charset w:val="80"/>
    <w:family w:val="modern"/>
    <w:pitch w:val="variable"/>
    <w:sig w:usb0="20000207" w:usb1="2ADF3C10" w:usb2="00000016" w:usb3="00000000" w:csb0="00060107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2369A"/>
    <w:rsid w:val="00444234"/>
    <w:rsid w:val="00C2369A"/>
    <w:rsid w:val="00C425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465AEEA7-8364-48F3-9BC7-2D7CBBEDAB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</Words>
  <Characters>120</Characters>
  <Application>Microsoft Office Word</Application>
  <DocSecurity>0</DocSecurity>
  <Lines>1</Lines>
  <Paragraphs>1</Paragraphs>
  <ScaleCrop>false</ScaleCrop>
  <Company/>
  <LinksUpToDate>false</LinksUpToDate>
  <CharactersWithSpaces>139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新谷 充朗</dc:creator>
  <cp:keywords/>
  <dc:description/>
  <cp:lastModifiedBy>新谷 充朗</cp:lastModifiedBy>
  <cp:revision>1</cp:revision>
  <dcterms:created xsi:type="dcterms:W3CDTF">2023-07-11T03:57:00Z</dcterms:created>
  <dcterms:modified xsi:type="dcterms:W3CDTF">2023-07-11T03:57:00Z</dcterms:modified>
</cp:coreProperties>
</file>