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85A" w:rsidRPr="00EF7544" w:rsidRDefault="00F9685A" w:rsidP="00F9685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</w:pPr>
      <w:r w:rsidRPr="00A10D2F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  <w:t>廣島安徒生烘焙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TW"/>
        </w:rPr>
        <w:t>坊</w:t>
      </w:r>
    </w:p>
    <w:p/>
    <w:p w:rsidR="00F9685A" w:rsidRDefault="00F9685A" w:rsidP="00F9685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安徒生烘焙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坊創立</w:t>
      </w:r>
      <w:r w:rsidRPr="00A10D2F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於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廣島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是日本最受歡迎的高端烘焙品牌之一。這家店的烘焙點心自開店以來就很受歡迎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安徒生烘焙的歷史始於</w:t>
      </w:r>
      <w:r w:rsidRPr="00EA6BE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「</w:t>
      </w:r>
      <w:r w:rsidRPr="00EA6BE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本通商業街</w:t>
      </w:r>
      <w:r w:rsidRPr="00EA6BE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」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的一座建築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而這座建築曾遭受過1945年8月的原子彈轟炸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EA6BE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它</w:t>
      </w:r>
      <w:r w:rsidRPr="00EA6BE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建於192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5年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最初是原三井銀行的廣島分行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憑藉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高貴</w:t>
      </w:r>
      <w:r w:rsidRPr="00A10D2F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文藝復興風格設計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，使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它很快成為當地的地標。</w:t>
      </w:r>
      <w:r w:rsidRPr="003F4C78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採用古希臘圓柱砌成、讓人印象深刻的正門入口，以及拱形的陽臺窗戶等，都是其典型特徵。</w:t>
      </w:r>
      <w:r w:rsidRPr="00EA6BE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外</w:t>
      </w:r>
      <w:r w:rsidRPr="00EA6BE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牆採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用岡山縣產的石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材，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內牆採用的則是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來自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義大利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的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大理石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這座建築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採用的是混凝土結構，雖然如今已經相當普遍，但在當時十分罕見。</w:t>
      </w:r>
    </w:p>
    <w:p w:rsidR="00F9685A" w:rsidRPr="0033420E" w:rsidRDefault="00F9685A" w:rsidP="00F9685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1943年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這座建築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因銀行合併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成為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了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帝國銀行廣島分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行。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1945年8月</w:t>
      </w:r>
      <w:r w:rsidRPr="003F5D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原子彈轟炸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A10D2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由於距離爆炸中心僅有3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60公尺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整座建築被悉數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燒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毀。爆炸衝擊波造成了極為嚴重的破壞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西側牆壁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因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面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向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爆炸中心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，幾乎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全部坍塌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F9685A" w:rsidRPr="0033420E" w:rsidRDefault="00F9685A" w:rsidP="00F9685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="440"/>
        <w:rPr>
          <w:rFonts w:ascii="Source Han Sans CN Normal" w:eastAsia="SimSun" w:hAnsi="Source Han Sans CN Normal" w:cs="Meiryo UI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1950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年經過了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大規模的重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建，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帝國銀行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於重新遷回此地。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此後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多家銀行都曾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駐點於此。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1967年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這座建築被當地的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高木麵包公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司收購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，並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創建了安徒生烘焙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坊。創始人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高木俊介在歐洲留學期間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，深深為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丹麥風味的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烘焙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點心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傾倒，於是構思並創建了這個品牌。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現在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安徒生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烘焙坊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已經家喻戶曉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，總店也歷經多次翻修。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2016年開始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，這座建築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進行了大規模的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修整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並於2020年8月重新開業。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85A"/>
    <w:rsid w:val="00444234"/>
    <w:rsid w:val="00C42597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3DB35-DE9D-443B-9117-7BC3384E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