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06D7" w:rsidRPr="00494C86" w:rsidRDefault="005B06D7" w:rsidP="005B06D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494C86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廣島城</w:t>
      </w:r>
    </w:p>
    <w:p/>
    <w:p w:rsidR="005B06D7" w:rsidRPr="0033420E" w:rsidRDefault="005B06D7" w:rsidP="005B06D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廣島城又稱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「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鯉城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」，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這座高聳的城堡建於1589年至1599年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城堡與城下町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圍繞當地政治中心發展起來的城鎮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），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為廣島城發展成為一個繁榮昌盛的工業城市打下了堅實的基礎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讓人心生敬畏的城牆、天守閣、三條護城河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現僅存一條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），均由著名武將</w:t>
      </w:r>
      <w:r w:rsidRPr="00494C8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毛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利輝元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（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1553-1625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）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所建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當時他統治著包括廣島市在內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、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現在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本州西部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的大部分地區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築城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所在地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之所以選在太田川的三角洲地帶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是因為無論築城還是防禦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平地都更為有利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</w:t>
      </w:r>
    </w:p>
    <w:p w:rsidR="005B06D7" w:rsidRPr="0033420E" w:rsidRDefault="005B06D7" w:rsidP="005B06D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1600年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毛利輝元在決定日本統一的關鍵戰役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關原合戰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中戰敗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被迫離開自己的領地廣島城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不久之後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廣島城就易主至淺野家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名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下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在武士階層統治的德川幕府時代宣告終結、1868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年明治維新後日本步入「現代化」之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前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廣島城一直為淺野家所有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進入20世紀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這座城堡成為當時大日本帝國軍隊的主要設施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原來的天守閣在1931年被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指定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為國寶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 xml:space="preserve"> 二戰末期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為了防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備同盟國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的襲擊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日本軍隊曾在此駐紮。</w:t>
      </w:r>
    </w:p>
    <w:p w:rsidR="005B06D7" w:rsidRPr="006730AC" w:rsidRDefault="005B06D7" w:rsidP="005B06D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1945年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原子彈摧毀了原本木結構的城堡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1958年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天守閣用混凝土重建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現在它成了一座博物館</w:t>
      </w:r>
      <w:r w:rsidRPr="0033420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Arial"/>
          <w:sz w:val="22"/>
          <w:lang w:eastAsia="zh-TW"/>
        </w:rPr>
        <w:t>主要展出近代以前的工藝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</w:t>
      </w:r>
      <w:r w:rsidRPr="00494C8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還開設了武士盔甲試</w:t>
      </w:r>
      <w:r w:rsidRPr="006730A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穿等體驗活動</w:t>
      </w:r>
      <w:r w:rsidRPr="006730A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。從視野開闊</w:t>
      </w:r>
      <w:r w:rsidRPr="006730A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的天守閣</w:t>
      </w:r>
      <w:r w:rsidRPr="006730A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居高遠</w:t>
      </w:r>
      <w:r w:rsidRPr="006730A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眺</w:t>
      </w:r>
      <w:r w:rsidRPr="006730A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，能</w:t>
      </w:r>
      <w:r w:rsidRPr="006730A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看到廣島</w:t>
      </w:r>
      <w:r w:rsidRPr="006730AC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絕佳</w:t>
      </w:r>
      <w:r w:rsidRPr="006730AC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景色之一。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6D7"/>
    <w:rsid w:val="00444234"/>
    <w:rsid w:val="005B06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48C690-9B9A-42DF-A867-CE4F20B9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2023-07-11T04:41:00Z</dcterms:created>
  <dcterms:modified xsi:type="dcterms:W3CDTF">2023-07-11T04:41:00Z</dcterms:modified>
</cp:coreProperties>
</file>