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t>探索平戶的基督教遺產：推薦駕駛路線</w:t>
      </w:r>
    </w:p>
    <w:p/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戰國時代（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1467-1600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）明治時代（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1868-1912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</w:rPr>
        <w:t>（左側圖片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</w:rPr>
        <w:t>說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</w:rPr>
        <w:t>明</w:t>
      </w: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</w:rPr>
        <w:t xml:space="preserve"> 1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</w:rPr>
        <w:t>）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</w:rPr>
        <w:t>鞭笞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日語的「ペニテンシア」源自葡萄牙語的「</w:t>
      </w:r>
      <w:r w:rsidRPr="00D235EC">
        <w:rPr>
          <w:rFonts w:ascii="Source Han Sans CN Normal" w:eastAsia="Source Han Sans CN Normal" w:hAnsi="Source Han Sans CN Normal" w:cs="AppleSystemUIFont"/>
          <w:sz w:val="22"/>
        </w:rPr>
        <w:t>Penitencia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」，意指苦行時所用的鞭笞。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日本的吉利支丹將此鞭笞當作一種聖器供奉。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（左側圖片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</w:t>
      </w: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 2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水瓶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「水瓶」即陶瓷壺，專門用於保存從中江之島等聖地汲取的聖水。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信徒灑聖水時，會使用一種名為「</w:t>
      </w:r>
      <w:r w:rsidRPr="00D235EC">
        <w:rPr>
          <w:rFonts w:ascii="Source Han Sans CN Normal" w:eastAsia="Source Han Sans CN Normal" w:hAnsi="Source Han Sans CN Normal" w:cs="AppleSystemUIFont"/>
          <w:sz w:val="22"/>
        </w:rPr>
        <w:t>izuppo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（日語：イズッポ）」的木棒。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</w:rPr>
      </w:pP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（左側文字框）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歸返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「歸返」是指將逝者之魂送往「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paraíso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（天堂）」時進行的送葬儀式。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（雙頭的藩主松浦氏）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基督教，沒問題！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Italic"/>
          <w:i/>
          <w:i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貿易，當然更不是問題！</w:t>
      </w: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51598" w:rsidRPr="00D235EC" w:rsidRDefault="00F51598" w:rsidP="00F51598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（修士故事的文字框）</w:t>
      </w:r>
    </w:p>
    <w:p w:rsidR="00F51598" w:rsidRPr="00D235EC" w:rsidRDefault="00F51598" w:rsidP="00F51598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擁有各式基督教文化遺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群。除了諸多教堂之外，還有與殉教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於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潛伏期的吉利支丹有關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的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聖地。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Italic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598"/>
    <w:rsid w:val="00444234"/>
    <w:rsid w:val="00C42597"/>
    <w:rsid w:val="00F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2C5BD-96BC-4023-9795-59FCB5F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2023-09-12T03:27:00Z</dcterms:created>
  <dcterms:modified xsi:type="dcterms:W3CDTF">2023-09-12T03:27:00Z</dcterms:modified>
</cp:coreProperties>
</file>