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047" w:rsidRPr="008C1338" w:rsidRDefault="00D41047" w:rsidP="00D4104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Oratio故事：日本的基督教歷史</w:t>
      </w:r>
    </w:p>
    <w:p/>
    <w:p w:rsidR="00D41047" w:rsidRPr="008C1338" w:rsidRDefault="00D41047" w:rsidP="00D4104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日本的基督教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發展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分為三個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階段——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傳入與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流行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、禁教與潛伏、解禁與復興。在長達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四個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世紀的時光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裡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，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這些信徒究竟是以何種方式度過的呢？以下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這些故事，述說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了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他們的人生及信仰。</w:t>
      </w:r>
    </w:p>
    <w:p w:rsidR="00D41047" w:rsidRPr="008C1338" w:rsidRDefault="00D41047" w:rsidP="00D4104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D41047" w:rsidRPr="008C1338" w:rsidRDefault="00D41047" w:rsidP="00D4104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Oratio故事（１）</w:t>
      </w:r>
    </w:p>
    <w:p w:rsidR="00D41047" w:rsidRPr="008C1338" w:rsidRDefault="00D41047" w:rsidP="00D4104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基督教傳入與</w:t>
      </w:r>
      <w:r w:rsidRPr="008C1338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流行</w:t>
      </w:r>
    </w:p>
    <w:p w:rsidR="00D41047" w:rsidRPr="008C1338" w:rsidRDefault="00D41047" w:rsidP="00D4104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基督教構築起日本與歐洲交流的橋樑</w:t>
      </w:r>
    </w:p>
    <w:p w:rsidR="00D41047" w:rsidRPr="008C1338" w:rsidRDefault="00D41047" w:rsidP="00D4104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15世紀中期，葡萄牙開始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全球擴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張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勢力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15世紀末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他們為了尋求新的貿易據點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而將觸角伸向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亞洲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，进入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16世紀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中葉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，更將範圍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擴展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至東南亞。</w:t>
      </w:r>
    </w:p>
    <w:p w:rsidR="00D41047" w:rsidRPr="008C1338" w:rsidRDefault="00D41047" w:rsidP="00D4104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耶穌會（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經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羅馬教宗保祿三世認可後，於1540年創立）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奉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葡萄牙國王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之命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，派遣傳教士前往印度。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其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任務是以耶穌會的據點果阿邦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（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印度的一邦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為中心，進行傳教活動。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</w:rPr>
        <w:t>而</w:t>
      </w:r>
      <w:r w:rsidRPr="008C1338">
        <w:rPr>
          <w:rFonts w:ascii="Source Han Sans CN Normal" w:eastAsia="Source Han Sans CN Normal" w:hAnsi="Source Han Sans CN Normal" w:cs="AppleSystemUIFont"/>
          <w:sz w:val="22"/>
        </w:rPr>
        <w:t>其中一名傳教士聖方濟各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・</w:t>
      </w:r>
      <w:r w:rsidRPr="008C1338">
        <w:rPr>
          <w:rFonts w:ascii="Source Han Sans CN Normal" w:eastAsia="Source Han Sans CN Normal" w:hAnsi="Source Han Sans CN Normal" w:cs="AppleSystemUIFont"/>
          <w:sz w:val="22"/>
        </w:rPr>
        <w:t>沙勿略在另一處葡萄牙貿易據點馬六甲，偶然遇見了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</w:rPr>
        <w:t>一名</w:t>
      </w:r>
      <w:r w:rsidRPr="008C1338">
        <w:rPr>
          <w:rFonts w:ascii="Source Han Sans CN Normal" w:eastAsia="Source Han Sans CN Normal" w:hAnsi="Source Han Sans CN Normal" w:cs="AppleSystemUIFont"/>
          <w:sz w:val="22"/>
        </w:rPr>
        <w:t>日本人。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沙勿略與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這名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日本人對談後，決定前往日本傳教，並於1549年登陸鹿兒島。自此，日本與歐洲便開始以基督教為中心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進行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交流。</w:t>
      </w:r>
    </w:p>
    <w:p w:rsidR="00D41047" w:rsidRPr="008C1338" w:rsidRDefault="00D41047" w:rsidP="00D4104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D41047" w:rsidRPr="0019417E" w:rsidRDefault="00D41047" w:rsidP="00D41047">
      <w:pPr>
        <w:adjustRightInd w:val="0"/>
        <w:snapToGrid w:val="0"/>
        <w:rPr>
          <w:rFonts w:ascii="Source Han Sans CN Normal" w:eastAsia="PMingLiU" w:hAnsi="Source Han Sans CN Normal" w:cs="Meiryo UI"/>
          <w:color w:val="000000" w:themeColor="text1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Gothic-EB">
    <w:altName w:val="Times New Roman"/>
    <w:panose1 w:val="00000000000000000000"/>
    <w:charset w:val="00"/>
    <w:family w:val="roman"/>
    <w:notTrueType/>
    <w:pitch w:val="default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47"/>
    <w:rsid w:val="00444234"/>
    <w:rsid w:val="00C42597"/>
    <w:rsid w:val="00D4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CD88F-429A-4E5B-9A9C-4A7A0F5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