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A0C" w:rsidRPr="00836AAD" w:rsidRDefault="000C4A0C" w:rsidP="00923915">
      <w:pPr>
        <w:tabs>
          <w:tab w:val="left" w:pos="1227"/>
        </w:tabs>
        <w:adjustRightInd w:val="0"/>
        <w:snapToGrid w:val="0"/>
        <w:spacing w:line="0" w:lineRule="atLeast"/>
        <w:rPr>
          <w:rFonts w:ascii="Meiryo UI" w:eastAsia="Source Han Sans CN Normal" w:hAnsi="Meiryo UI" w:cs="Source Han Sans CN Normal"/>
          <w:b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箱根「大」字形篝火</w:t>
      </w:r>
    </w:p>
    <w:p/>
    <w:p w:rsidR="000C4A0C" w:rsidRPr="00836AAD" w:rsidRDefault="000C4A0C" w:rsidP="00923915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夏季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所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舉行的最後一場重要祭典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，便是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字形篝火。此祭典於佛教盂蘭盆節的最後一天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——8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16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日舉行，旨在讓祖先之靈暫返塵世。屆時，只見山腰上一眾火炬以線狀排列開來，呈現一個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大｣字。日本的盂蘭盆節實有灑掃墓地、緬懷故人、闔家團聚之意。當時，作為休閒勝地的箱根剛聲名鵲起，為促進其觀光旅遊業，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字形篝火於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1921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年應運而生。這項祭典模仿了更具知名度的京都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五山送火｣，作為人們所尊奉的習俗，兩項祭典都象徵著將祖先之靈送返黃泉之下。明神岳位於強羅地區，設置在其山頂附近的篝火，由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至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支火把組成。而每支火把更由約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根筱竹捆紮而成。從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6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月至祭典當日，當地志願者們每逢周日便齊聚一堂，緊鑼密鼓地準備活動。而最終完成的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字，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高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公尺。點燃後的火把被倒轉過來，另一端也被點燃，進而使其迅速、均勻地充分燃燒。熊熊燃燒的篝火，伴隨著煙火沖天，可說是一場對逝者之靈的隆重送別。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0C"/>
    <w:rsid w:val="000C4A0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6CFFE-929F-4409-8776-1296ED6B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