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675" w:rsidRPr="00836AAD" w:rsidRDefault="00506675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TW"/>
        </w:rPr>
        <w:t>仙石原芒草節</w:t>
      </w:r>
    </w:p>
    <w:p/>
    <w:p w:rsidR="00506675" w:rsidRPr="00836AAD" w:rsidRDefault="00506675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一層高高的芒草，覆蓋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在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仙石原的廣闊平原上。夏日裡蓊鬱蒼翠的芒草，每逢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9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月，其淡紫色的種子上便伸展出絨毛，閃耀白色的光澤，隨著秋意漸濃，呈現出漫山遍野的銀色波濤。箱根濕生花園通常在每年的秋分之日舉行仙石原芒草節，讓遊客們在此盡情欣賞閃閃發亮的芒草。您可漫步在芒草草原上品味當季佳景。日暮時分，迷宮般的庭園裡將亮起彩燈，襯托節慶氛圍，此時此刻，不妨在草原之外的區域輕鬆漫遊。附近的酒店、旅館以及餐廳內都設有美食攤位，供</w:t>
      </w:r>
      <w:r w:rsidRPr="00836AAD">
        <w:rPr>
          <w:rFonts w:ascii="PMingLiU" w:eastAsia="Source Han Sans CN Normal" w:hAnsi="PMingLiU" w:cs="SimSun" w:hint="eastAsia"/>
          <w:color w:val="000000"/>
          <w:sz w:val="22"/>
          <w:lang w:eastAsia="zh-TW"/>
        </w:rPr>
        <w:t>應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物超所值的風味佳餚，還有歌舞等表演妝點氣氛。而隨著約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TW"/>
        </w:rPr>
        <w:t>2000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簇煙火點亮仙石原的夜空，芒草節就此華麗地落下帷幕。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75"/>
    <w:rsid w:val="00444234"/>
    <w:rsid w:val="0050667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C155A-49F4-44E5-A110-28C90EA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