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F19" w:rsidRDefault="00BA6F19">
      <w:pPr>
        <w:snapToGrid w:val="0"/>
        <w:rPr>
          <w:rFonts w:ascii="Source Han Sans CN Normal" w:eastAsia="Source Han Sans CN Normal" w:hAnsi="Source Han Sans CN Normal" w:cs="MingLiU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sz w:val="22"/>
          <w:lang w:eastAsia="zh-TW"/>
        </w:rPr>
        <w:t>下呂溫泉神社</w:t>
      </w:r>
    </w:p>
    <w:p/>
    <w:p w:rsidR="00BA6F19" w:rsidRDefault="00BA6F19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下呂溫泉神社於1989年興建，以此感謝下呂溫泉帶來的恩惠。神社位於當地旅館協同組合的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大樓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中，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其神祗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由山形縣湯殿山本宮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的主神分靈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而來。神社距白鷺橋並不遠，一座小巧的神殿坐落其中，祭壇旁還設有小型淨手池。在每年10月8日舉行的下呂溫泉神社定期祭典上，身著傳統服飾的當地居民會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列隊繞境遊行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至神社，以表達對溫泉的感恩之意。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F19"/>
    <w:rsid w:val="00444234"/>
    <w:rsid w:val="00BA6F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8D687-2830-437F-A3E0-0ABFAFF6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BA6F19"/>
  </w:style>
  <w:style w:type="paragraph" w:styleId="HTML">
    <w:name w:val="HTML Preformatted"/>
    <w:basedOn w:val="a"/>
    <w:link w:val="HTML0"/>
    <w:qFormat/>
    <w:rsid w:val="00BA6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BA6F1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