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4EB5" w:rsidRPr="0069406D" w:rsidRDefault="00054EB5">
      <w:pPr>
        <w:adjustRightInd w:val="0"/>
        <w:snapToGrid w:val="0"/>
        <w:rPr>
          <w:rFonts w:ascii="Source Han Sans CN Normal" w:eastAsia="Source Han Sans CN Normal" w:hAnsi="Source Han Sans CN Normal"/>
          <w:b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hint="eastAsia"/>
          <w:b/>
          <w:sz w:val="22"/>
          <w:lang w:eastAsia="zh-TW"/>
        </w:rPr>
        <w:t>料亭松家：</w:t>
      </w:r>
      <w:r w:rsidRPr="0069406D">
        <w:rPr>
          <w:rFonts w:ascii="Source Han Sans CN Normal" w:eastAsia="Source Han Sans CN Normal" w:hAnsi="Source Han Sans CN Normal" w:cs="SimSun" w:hint="eastAsia"/>
          <w:b/>
          <w:sz w:val="22"/>
          <w:lang w:eastAsia="zh-TW"/>
        </w:rPr>
        <w:t>頂級懷</w:t>
      </w:r>
      <w:r w:rsidRPr="0069406D">
        <w:rPr>
          <w:rFonts w:ascii="Source Han Sans CN Normal" w:eastAsia="Source Han Sans CN Normal" w:hAnsi="Source Han Sans CN Normal" w:cs="ＭＳ 明朝" w:hint="eastAsia"/>
          <w:b/>
          <w:sz w:val="22"/>
          <w:lang w:eastAsia="zh-TW"/>
        </w:rPr>
        <w:t>石料理</w:t>
      </w:r>
    </w:p>
    <w:p/>
    <w:p w:rsidR="00054EB5" w:rsidRPr="0069406D" w:rsidRDefault="00054EB5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ＭＳ 明朝"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hint="eastAsia"/>
          <w:sz w:val="22"/>
          <w:lang w:eastAsia="zh-TW"/>
        </w:rPr>
        <w:t>漫步在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石川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縣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小松市沿岸的安宅地區後巷裡，可一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窺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「</w:t>
      </w:r>
      <w:r w:rsidRPr="0069406D">
        <w:rPr>
          <w:rFonts w:ascii="Source Han Sans CN Normal" w:eastAsia="Source Han Sans CN Normal" w:hAnsi="Source Han Sans CN Normal" w:hint="eastAsia"/>
          <w:sz w:val="22"/>
          <w:lang w:eastAsia="zh-TW"/>
        </w:rPr>
        <w:t>北前船｣的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滄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桑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歷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史。商船</w:t>
      </w:r>
      <w:r w:rsidRPr="0069406D">
        <w:rPr>
          <w:rFonts w:ascii="Source Han Sans CN Normal" w:eastAsia="Source Han Sans CN Normal" w:hAnsi="Source Han Sans CN Normal" w:hint="eastAsia"/>
          <w:sz w:val="22"/>
          <w:lang w:eastAsia="zh-TW"/>
        </w:rPr>
        <w:t>「北前船｣往來於日本海沿岸地帶，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從</w:t>
      </w:r>
      <w:r w:rsidRPr="0069406D">
        <w:rPr>
          <w:rFonts w:ascii="Source Han Sans CN Normal" w:eastAsia="Source Han Sans CN Normal" w:hAnsi="Source Han Sans CN Normal"/>
          <w:sz w:val="22"/>
          <w:lang w:eastAsia="zh-TW"/>
        </w:rPr>
        <w:t>18</w:t>
      </w:r>
      <w:r w:rsidRPr="0069406D">
        <w:rPr>
          <w:rFonts w:ascii="Source Han Sans CN Normal" w:eastAsia="Source Han Sans CN Normal" w:hAnsi="Source Han Sans CN Normal" w:hint="eastAsia"/>
          <w:sz w:val="22"/>
          <w:lang w:eastAsia="zh-TW"/>
        </w:rPr>
        <w:t>世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紀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中葉至</w:t>
      </w:r>
      <w:r w:rsidRPr="0069406D">
        <w:rPr>
          <w:rFonts w:ascii="Source Han Sans CN Normal" w:eastAsia="Source Han Sans CN Normal" w:hAnsi="Source Han Sans CN Normal"/>
          <w:sz w:val="22"/>
          <w:lang w:eastAsia="zh-TW"/>
        </w:rPr>
        <w:t>19</w:t>
      </w:r>
      <w:r w:rsidRPr="0069406D">
        <w:rPr>
          <w:rFonts w:ascii="Source Han Sans CN Normal" w:eastAsia="Source Han Sans CN Normal" w:hAnsi="Source Han Sans CN Normal" w:hint="eastAsia"/>
          <w:sz w:val="22"/>
          <w:lang w:eastAsia="zh-TW"/>
        </w:rPr>
        <w:t>世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紀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後半葉，</w:t>
      </w:r>
      <w:r w:rsidRPr="0069406D">
        <w:rPr>
          <w:rFonts w:ascii="Source Han Sans CN Normal" w:eastAsia="Source Han Sans CN Normal" w:hAnsi="Source Han Sans CN Normal" w:hint="eastAsia"/>
          <w:sz w:val="22"/>
          <w:lang w:eastAsia="zh-TW"/>
        </w:rPr>
        <w:t>商品在大阪與北海道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間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流通，諸如安宅這類的港口小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鎮也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因此受益，蒸蒸日上</w:t>
      </w:r>
      <w:r w:rsidRPr="0069406D">
        <w:rPr>
          <w:rFonts w:ascii="Source Han Sans CN Normal" w:eastAsia="Source Han Sans CN Normal" w:hAnsi="Source Han Sans CN Normal" w:hint="eastAsia"/>
          <w:sz w:val="22"/>
          <w:lang w:eastAsia="zh-TW"/>
        </w:rPr>
        <w:t>。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獲得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龐大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財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富的船運批發商一族，多定居於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名列日本遺產的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北前船航路的停靠地。時至如今，其後人也不乏精心經營博物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館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與餐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廳者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，讓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賓客品味復古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情懷。而榮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獲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米其林星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級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殊譽的「松家｣，正是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這樣的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一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間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餐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廳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。</w:t>
      </w:r>
    </w:p>
    <w:p w:rsidR="00054EB5" w:rsidRPr="0069406D" w:rsidRDefault="00054EB5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這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座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優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雅的建築臨近海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邊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，從廚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師長每天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採購當日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鮮魚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的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漁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港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徒步可達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。松家建於</w:t>
      </w:r>
      <w:r w:rsidRPr="0069406D">
        <w:rPr>
          <w:rFonts w:ascii="Source Han Sans CN Normal" w:eastAsia="Source Han Sans CN Normal" w:hAnsi="Source Han Sans CN Normal"/>
          <w:sz w:val="22"/>
          <w:lang w:eastAsia="zh-TW"/>
        </w:rPr>
        <w:t>1891</w:t>
      </w:r>
      <w:r w:rsidRPr="0069406D">
        <w:rPr>
          <w:rFonts w:ascii="Source Han Sans CN Normal" w:eastAsia="Source Han Sans CN Normal" w:hAnsi="Source Han Sans CN Normal" w:hint="eastAsia"/>
          <w:sz w:val="22"/>
          <w:lang w:eastAsia="zh-TW"/>
        </w:rPr>
        <w:t>年，最初是船運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貿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易商「米穀家族｣的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別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墅，之後被用作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銀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行</w:t>
      </w:r>
      <w:r w:rsidRPr="0069406D">
        <w:rPr>
          <w:rFonts w:ascii="Source Han Sans CN Normal" w:eastAsia="Source Han Sans CN Normal" w:hAnsi="Source Han Sans CN Normal" w:cs="ＭＳ 明朝"/>
          <w:sz w:val="22"/>
          <w:lang w:eastAsia="zh-TW"/>
        </w:rPr>
        <w:t>1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號分店，是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該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家族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為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支持安宅船運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業而成立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。宅邸保存良好，如昔日一般美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輪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美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奐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，現今已被登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錄為「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文化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財｣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。午餐或晚餐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時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段的客人可以享受頂級的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懷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石料理——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選擇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新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鮮時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令食材，其凝聚匠心的奢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華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美味不必贅言，而精緻的裝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盤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更是一種藝術品味。</w:t>
      </w:r>
    </w:p>
    <w:p w:rsidR="00054EB5" w:rsidRPr="0069406D" w:rsidRDefault="00054EB5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hint="eastAsia"/>
          <w:sz w:val="22"/>
          <w:lang w:eastAsia="zh-TW"/>
        </w:rPr>
        <w:t>當您置身松家，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溫婉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閒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適的氣息便</w:t>
      </w:r>
      <w:r w:rsidRPr="0069406D">
        <w:rPr>
          <w:rFonts w:ascii="Source Han Sans CN Normal" w:eastAsia="Source Han Sans CN Normal" w:hAnsi="Source Han Sans CN Normal" w:hint="eastAsia"/>
          <w:sz w:val="22"/>
          <w:lang w:eastAsia="zh-TW"/>
        </w:rPr>
        <w:t>迎面而來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。第四代廚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師長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森泰洋運用其超群的廚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藝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，以散發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歷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史馨香的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高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雅格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調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打造出道道佳餚。這裡可讓您放鬆休憩，是享受</w:t>
      </w:r>
      <w:r w:rsidRPr="0069406D">
        <w:rPr>
          <w:rFonts w:ascii="Source Han Sans CN Normal" w:eastAsia="Source Han Sans CN Normal" w:hAnsi="Source Han Sans CN Normal" w:hint="eastAsia"/>
          <w:sz w:val="22"/>
          <w:lang w:eastAsia="zh-TW"/>
        </w:rPr>
        <w:t>「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偷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得浮生半日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閒</w:t>
      </w:r>
      <w:r w:rsidRPr="0069406D">
        <w:rPr>
          <w:rFonts w:ascii="Source Han Sans CN Normal" w:eastAsia="Source Han Sans CN Normal" w:hAnsi="Source Han Sans CN Normal" w:hint="eastAsia"/>
          <w:sz w:val="22"/>
          <w:lang w:eastAsia="zh-TW"/>
        </w:rPr>
        <w:t>｣的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最佳選擇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。色彩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鮮豔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的九谷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燒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與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高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雅的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輪島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塗(石川縣輪島市周邊生產的漆器)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為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松家的美食增色不少，置身於被古董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環繞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的雅致空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間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，感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覺時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光也似乎放慢了腳步。飯後，不妨前往附近的安宅住吉神社參拜。昔日，北前船的船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員們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曾在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神社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祈求航海平安。社殿內掛有北前船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繪馬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（</w:t>
      </w:r>
      <w:r w:rsidRPr="0069406D">
        <w:rPr>
          <w:rFonts w:ascii="Source Han Sans CN Normal" w:eastAsia="Source Han Sans CN Normal" w:hAnsi="Source Han Sans CN Normal" w:hint="eastAsia"/>
          <w:sz w:val="22"/>
          <w:lang w:eastAsia="zh-TW"/>
        </w:rPr>
        <w:t>日本神社祈願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時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用的一種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奉獻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物，一般用木板製成，呈五角形），這種商船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對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安宅地區的文化及生活發揮了相當重要的作用。</w:t>
      </w:r>
    </w:p>
    <w:p w:rsidR="00054EB5" w:rsidRPr="0069406D" w:rsidRDefault="00054EB5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ＭＳ 明朝"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hint="eastAsia"/>
          <w:sz w:val="22"/>
          <w:lang w:eastAsia="zh-TW"/>
        </w:rPr>
        <w:t>松家距離小松機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場僅需</w:t>
      </w:r>
      <w:r w:rsidRPr="0069406D">
        <w:rPr>
          <w:rFonts w:ascii="Source Han Sans CN Normal" w:eastAsia="Source Han Sans CN Normal" w:hAnsi="Source Han Sans CN Normal"/>
          <w:sz w:val="22"/>
          <w:lang w:eastAsia="zh-TW"/>
        </w:rPr>
        <w:t>5</w:t>
      </w:r>
      <w:r w:rsidRPr="0069406D">
        <w:rPr>
          <w:rFonts w:ascii="Source Han Sans CN Normal" w:eastAsia="Source Han Sans CN Normal" w:hAnsi="Source Han Sans CN Normal" w:hint="eastAsia"/>
          <w:sz w:val="22"/>
          <w:lang w:eastAsia="zh-TW"/>
        </w:rPr>
        <w:t>分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鐘車程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，若從小松站驅車</w:t>
      </w:r>
      <w:r w:rsidRPr="0069406D">
        <w:rPr>
          <w:rFonts w:ascii="Source Han Sans CN Normal" w:eastAsia="Source Han Sans CN Normal" w:hAnsi="Source Han Sans CN Normal" w:cs="ＭＳ 明朝"/>
          <w:sz w:val="22"/>
          <w:lang w:eastAsia="zh-TW"/>
        </w:rPr>
        <w:t>10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分鐘即可到達。而從安宅住吉神社步行則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僅需</w:t>
      </w:r>
      <w:r w:rsidRPr="0069406D">
        <w:rPr>
          <w:rFonts w:ascii="Source Han Sans CN Normal" w:eastAsia="Source Han Sans CN Normal" w:hAnsi="Source Han Sans CN Normal"/>
          <w:sz w:val="22"/>
          <w:lang w:eastAsia="zh-TW"/>
        </w:rPr>
        <w:t>3</w:t>
      </w:r>
      <w:r w:rsidRPr="0069406D">
        <w:rPr>
          <w:rFonts w:ascii="Source Han Sans CN Normal" w:eastAsia="Source Han Sans CN Normal" w:hAnsi="Source Han Sans CN Normal" w:hint="eastAsia"/>
          <w:sz w:val="22"/>
          <w:lang w:eastAsia="zh-TW"/>
        </w:rPr>
        <w:t>分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鐘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。午餐及晚餐均需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預約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。</w:t>
      </w:r>
    </w:p>
    <w:p w:rsidR="00054EB5" w:rsidRPr="0069406D" w:rsidRDefault="00054EB5">
      <w:pPr>
        <w:adjustRightInd w:val="0"/>
        <w:snapToGrid w:val="0"/>
        <w:rPr>
          <w:rFonts w:ascii="Source Han Sans CN Normal" w:eastAsia="Source Han Sans CN Normal" w:hAnsi="Source Han Sans CN Normal" w:cs="ＭＳ 明朝"/>
          <w:b/>
          <w:sz w:val="22"/>
          <w:lang w:eastAsia="zh-TW"/>
        </w:rPr>
      </w:pPr>
    </w:p>
    <w:p w:rsidR="00054EB5" w:rsidRPr="0069406D" w:rsidRDefault="00054EB5">
      <w:pPr>
        <w:adjustRightInd w:val="0"/>
        <w:snapToGrid w:val="0"/>
        <w:rPr>
          <w:rFonts w:ascii="Source Han Sans CN Normal" w:eastAsia="Source Han Sans CN Normal" w:hAnsi="Source Han Sans CN Normal" w:cs="ＭＳ 明朝"/>
          <w:b/>
          <w:sz w:val="22"/>
        </w:rPr>
      </w:pPr>
      <w:r w:rsidRPr="0069406D">
        <w:rPr>
          <w:rFonts w:ascii="Source Han Sans CN Normal" w:eastAsia="Source Han Sans CN Normal" w:hAnsi="Source Han Sans CN Normal" w:cs="ＭＳ 明朝"/>
          <w:b/>
          <w:sz w:val="22"/>
        </w:rPr>
        <w:t>料亭　松家</w:t>
      </w:r>
      <w:r w:rsidRPr="0069406D">
        <w:rPr>
          <w:rFonts w:ascii="Source Han Sans CN Normal" w:eastAsia="Source Han Sans CN Normal" w:hAnsi="Source Han Sans CN Normal" w:cs="ＭＳ 明朝" w:hint="eastAsia"/>
          <w:b/>
          <w:sz w:val="22"/>
        </w:rPr>
        <w:t>（</w:t>
      </w:r>
      <w:r w:rsidRPr="0069406D">
        <w:rPr>
          <w:rFonts w:ascii="Source Han Sans CN Normal" w:eastAsia="Source Han Sans CN Normal" w:hAnsi="Source Han Sans CN Normal" w:cs="ＭＳ 明朝"/>
          <w:b/>
          <w:sz w:val="22"/>
        </w:rPr>
        <w:t>まつ家</w:t>
      </w:r>
      <w:r w:rsidRPr="0069406D">
        <w:rPr>
          <w:rFonts w:ascii="Source Han Sans CN Normal" w:eastAsia="Source Han Sans CN Normal" w:hAnsi="Source Han Sans CN Normal" w:cs="ＭＳ 明朝" w:hint="eastAsia"/>
          <w:b/>
          <w:sz w:val="22"/>
        </w:rPr>
        <w:t>）</w:t>
      </w:r>
    </w:p>
    <w:p w:rsidR="00054EB5" w:rsidRPr="0069406D" w:rsidRDefault="00054EB5">
      <w:pPr>
        <w:adjustRightInd w:val="0"/>
        <w:snapToGrid w:val="0"/>
        <w:rPr>
          <w:rFonts w:ascii="Source Han Sans CN Normal" w:eastAsia="Source Han Sans CN Normal" w:hAnsi="Source Han Sans CN Normal" w:cs="Arial"/>
          <w:sz w:val="22"/>
        </w:rPr>
      </w:pPr>
      <w:r w:rsidRPr="0069406D">
        <w:rPr>
          <w:rFonts w:ascii="Source Han Sans CN Normal" w:eastAsia="Source Han Sans CN Normal" w:hAnsi="Source Han Sans CN Normal" w:cs="Arial" w:hint="eastAsia"/>
          <w:sz w:val="22"/>
        </w:rPr>
        <w:t>郵遞區號</w:t>
      </w:r>
      <w:r w:rsidRPr="0069406D">
        <w:rPr>
          <w:rFonts w:ascii="Source Han Sans CN Normal" w:eastAsia="Source Han Sans CN Normal" w:hAnsi="Source Han Sans CN Normal" w:cs="Arial"/>
          <w:sz w:val="22"/>
        </w:rPr>
        <w:t>923-0003</w:t>
      </w:r>
      <w:r w:rsidRPr="0069406D">
        <w:rPr>
          <w:rFonts w:ascii="Source Han Sans CN Normal" w:eastAsia="Source Han Sans CN Normal" w:hAnsi="Source Han Sans CN Normal" w:cs="ＭＳ 明朝"/>
          <w:sz w:val="22"/>
        </w:rPr>
        <w:t xml:space="preserve">　石川</w:t>
      </w:r>
      <w:r w:rsidRPr="0069406D">
        <w:rPr>
          <w:rFonts w:ascii="Source Han Sans CN Normal" w:eastAsia="Source Han Sans CN Normal" w:hAnsi="Source Han Sans CN Normal" w:cs="ＭＳ 明朝" w:hint="eastAsia"/>
          <w:sz w:val="22"/>
        </w:rPr>
        <w:t>縣</w:t>
      </w:r>
      <w:r w:rsidRPr="0069406D">
        <w:rPr>
          <w:rFonts w:ascii="Source Han Sans CN Normal" w:eastAsia="Source Han Sans CN Normal" w:hAnsi="Source Han Sans CN Normal" w:cs="ＭＳ 明朝"/>
          <w:sz w:val="22"/>
        </w:rPr>
        <w:t>小松市安宅町ワ-30</w:t>
      </w:r>
    </w:p>
    <w:p w:rsidR="00054EB5" w:rsidRPr="0069406D" w:rsidRDefault="00054EB5">
      <w:pPr>
        <w:adjustRightInd w:val="0"/>
        <w:snapToGrid w:val="0"/>
        <w:rPr>
          <w:rFonts w:ascii="Source Han Sans CN Normal" w:eastAsia="Source Han Sans CN Normal" w:hAnsi="Source Han Sans CN Normal" w:cs="Arial"/>
          <w:sz w:val="22"/>
        </w:rPr>
      </w:pP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詳情請見此</w:t>
      </w:r>
      <w:r w:rsidRPr="0069406D">
        <w:rPr>
          <w:rFonts w:ascii="Source Han Sans CN Normal" w:eastAsia="Source Han Sans CN Normal" w:hAnsi="Source Han Sans CN Normal" w:cs="SimSun" w:hint="eastAsia"/>
          <w:sz w:val="22"/>
        </w:rPr>
        <w:t xml:space="preserve">　</w:t>
      </w:r>
      <w:hyperlink r:id="rId4" w:history="1">
        <w:r w:rsidRPr="0069406D">
          <w:rPr>
            <w:rStyle w:val="a3"/>
            <w:rFonts w:ascii="Source Han Sans CN Normal" w:eastAsia="Source Han Sans CN Normal" w:hAnsi="Source Han Sans CN Normal" w:cs="Arial"/>
            <w:sz w:val="22"/>
            <w:lang w:eastAsia="zh-TW"/>
          </w:rPr>
          <w:t>www.matsu-ya.jp</w:t>
        </w:r>
      </w:hyperlink>
    </w:p>
    <w:p w:rsidR="00054EB5" w:rsidRPr="0069406D" w:rsidRDefault="00054EB5">
      <w:pPr>
        <w:adjustRightInd w:val="0"/>
        <w:snapToGrid w:val="0"/>
        <w:rPr>
          <w:rFonts w:ascii="Source Han Sans CN Normal" w:eastAsia="Source Han Sans CN Normal" w:hAnsi="Source Han Sans CN Normal" w:cs="Arial"/>
          <w:sz w:val="22"/>
        </w:rPr>
      </w:pPr>
    </w:p>
    <w:p w:rsidR="00054EB5" w:rsidRPr="0069406D" w:rsidRDefault="00054EB5">
      <w:pPr>
        <w:adjustRightInd w:val="0"/>
        <w:snapToGrid w:val="0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hint="eastAsia"/>
          <w:sz w:val="22"/>
          <w:lang w:eastAsia="zh-TW"/>
        </w:rPr>
        <w:t>小松市內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舉辦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的活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動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>資訊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請見</w:t>
      </w:r>
      <w:r w:rsidRPr="0069406D">
        <w:rPr>
          <w:rFonts w:ascii="Source Han Sans CN Normal" w:eastAsia="Source Han Sans CN Normal" w:hAnsi="Source Han Sans CN Normal" w:cs="ＭＳ 明朝" w:hint="eastAsia"/>
          <w:sz w:val="22"/>
          <w:lang w:eastAsia="zh-TW"/>
        </w:rPr>
        <w:t xml:space="preserve">此　</w:t>
      </w:r>
      <w:r w:rsidRPr="0069406D">
        <w:rPr>
          <w:rFonts w:ascii="Source Han Sans CN Normal" w:eastAsia="Source Han Sans CN Normal" w:hAnsi="Source Han Sans CN Normal" w:cs="Arial"/>
          <w:sz w:val="22"/>
          <w:lang w:eastAsia="zh-TW"/>
        </w:rPr>
        <w:t xml:space="preserve">explorekomatsu.com　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EB5"/>
    <w:rsid w:val="00054EB5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85E69F-3D97-4EC0-BC68-F667BDEC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54EB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tsu-y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2023-07-11T04:50:00Z</dcterms:created>
  <dcterms:modified xsi:type="dcterms:W3CDTF">2023-07-11T04:50:00Z</dcterms:modified>
</cp:coreProperties>
</file>