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7E8E" w:rsidRDefault="003C7E8E">
      <w:pPr>
        <w:widowControl/>
        <w:ind w:hanging="2"/>
        <w:rPr>
          <w:rFonts w:ascii="Source Han Sans CN Normal" w:eastAsia="Source Han Sans CN Normal" w:hAnsi="Source Han Sans CN Normal" w:cs="Source Han Sans CN Normal"/>
          <w:sz w:val="22"/>
        </w:rPr>
      </w:pPr>
      <w:r>
        <w:rPr>
          <w:rFonts w:ascii="Source Han Sans CN Normal" w:eastAsia="Source Han Sans CN Normal" w:hAnsi="Source Han Sans CN Normal" w:cs="Source Han Sans CN Normal"/>
          <w:b/>
          <w:sz w:val="22"/>
        </w:rPr>
        <w:t>三十石舟的歷史</w:t>
      </w:r>
    </w:p>
    <w:p/>
    <w:p w:rsidR="003C7E8E" w:rsidRDefault="003C7E8E" w:rsidP="005314BE">
      <w:pPr>
        <w:widowControl/>
        <w:ind w:left="-2" w:firstLineChars="200" w:firstLine="462"/>
        <w:rPr>
          <w:rFonts w:ascii="Source Han Sans CN Normal" w:eastAsia="Source Han Sans CN Normal" w:hAnsi="Source Han Sans CN Normal" w:cs="Source Han Sans CN Normal"/>
          <w:sz w:val="22"/>
        </w:rPr>
      </w:pPr>
      <w:r>
        <w:rPr>
          <w:rFonts w:ascii="Source Han Sans CN Normal" w:eastAsia="Source Han Sans CN Normal" w:hAnsi="Source Han Sans CN Normal" w:cs="Source Han Sans CN Normal"/>
          <w:sz w:val="22"/>
        </w:rPr>
        <w:t>三十石舟是一種傳統平底船，用於運送稻米、清酒及其它物資，主要在從京都經伏見至大阪的河流上航行。在漫長的歷史中，利用三十石舟通過水道網運送了大量物資，是伏見能夠成功發展為主要內陸港的關鍵因素。所謂「三十石」是指，船只可以運載30石的重量，即約4500公斤。當時，「石」的定義是一人一年可以吃米的重量（如果是酒則是可以飲用的酒量），以米繳納徵稅也以「石」計算。</w:t>
      </w:r>
    </w:p>
    <w:p w:rsidR="003C7E8E" w:rsidRDefault="003C7E8E" w:rsidP="005314BE">
      <w:pPr>
        <w:ind w:left="-2" w:firstLineChars="200" w:firstLine="462"/>
        <w:rPr>
          <w:rFonts w:ascii="Source Han Sans CN Normal" w:eastAsia="Source Han Sans CN Normal" w:hAnsi="Source Han Sans CN Normal" w:cs="Source Han Sans CN Normal"/>
          <w:sz w:val="22"/>
        </w:rPr>
      </w:pPr>
      <w:r>
        <w:rPr>
          <w:rFonts w:ascii="Source Han Sans CN Normal" w:eastAsia="Source Han Sans CN Normal" w:hAnsi="Source Han Sans CN Normal" w:cs="Source Han Sans CN Normal"/>
          <w:sz w:val="22"/>
        </w:rPr>
        <w:t>小型輕巧的船隻主要在連接伏見與京都二條地區的淺運河高瀨川中航行，而較重的三十石舟則穿過宇治川和澱川往返在伏見和大阪兩地。由此，伏見成為當時重要的貨物集散地。</w:t>
      </w:r>
    </w:p>
    <w:p w:rsidR="003C7E8E" w:rsidRDefault="003C7E8E" w:rsidP="005314BE">
      <w:pPr>
        <w:ind w:left="-2" w:firstLineChars="200" w:firstLine="462"/>
        <w:rPr>
          <w:rFonts w:ascii="Source Han Sans CN Normal" w:eastAsia="Source Han Sans CN Normal" w:hAnsi="Source Han Sans CN Normal" w:cs="Source Han Sans CN Normal"/>
          <w:sz w:val="22"/>
        </w:rPr>
      </w:pPr>
      <w:r>
        <w:rPr>
          <w:rFonts w:ascii="Source Han Sans CN Normal" w:eastAsia="Source Han Sans CN Normal" w:hAnsi="Source Han Sans CN Normal" w:cs="Source Han Sans CN Normal"/>
          <w:sz w:val="22"/>
        </w:rPr>
        <w:t>在1872年召開京都博覽會以前，有些船隻的航行速度非常快，因此得名「快船」。最繁忙時，每天有320艘澱川快船不分晝夜往來於伏見與大阪之間。鐵路的出現最終導致了伏見的衰落，最後一艘船於1920年退役，同時伏見約300年航運史也宣告落幕。但自1998年起，引擎驅動的仿製船開始搭載著遊客在伏見的水道中巡遊，特別是春天的櫻花季，觀光船一票難求。乘船地點在長建寺入口處的碼頭和寺田屋前的船隻停泊處。</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Malgun Gothic Semilight"/>
    <w:charset w:val="80"/>
    <w:family w:val="modern"/>
    <w:pitch w:val="variable"/>
    <w:sig w:usb0="2000020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C7E8E"/>
    <w:rsid w:val="003C7E8E"/>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B9A717F-ED2F-42A4-8CC3-B50F47DB1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2023-07-11T04:30:00Z</dcterms:created>
  <dcterms:modified xsi:type="dcterms:W3CDTF">2023-07-11T04:30:00Z</dcterms:modified>
</cp:coreProperties>
</file>