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5FD" w:rsidRDefault="005F25FD">
      <w:pPr>
        <w:widowControl/>
        <w:ind w:hanging="2"/>
        <w:rPr>
          <w:rFonts w:ascii="Source Han Sans CN Normal" w:eastAsia="Source Han Sans CN Normal" w:hAnsi="Source Han Sans CN Normal" w:cs="Source Han Sans CN Normal"/>
          <w:color w:val="FF0000"/>
          <w:sz w:val="22"/>
          <w:highlight w:val="white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highlight w:val="white"/>
        </w:rPr>
        <w:t>長建寺</w:t>
      </w:r>
    </w:p>
    <w:p/>
    <w:p w:rsidR="005F25FD" w:rsidRPr="00B24678" w:rsidRDefault="005F25FD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長建寺建於1699年，是真言宗的佛教寺院</w:t>
      </w:r>
      <w:r w:rsidRPr="00B24678">
        <w:rPr>
          <w:rFonts w:ascii="Source Han Sans CN Normal" w:eastAsia="Source Han Sans CN Normal" w:hAnsi="Source Han Sans CN Normal" w:cs="Source Han Sans CN Normal"/>
          <w:sz w:val="22"/>
        </w:rPr>
        <w:t>，其特色是中國風的朱漆大門。這裡祭祀的是日本七福神中唯一的女神——辯才天女，且脅侍神像是罕見的裸體辯才天女神像。辯才天女原本是印度教的河神，名為Sarasvatī，意為</w:t>
      </w:r>
      <w:r w:rsidRPr="00B24678"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「雄辯」或者「流水」</w:t>
      </w:r>
      <w:r w:rsidRPr="00B24678">
        <w:rPr>
          <w:rFonts w:ascii="Source Han Sans CN Normal" w:eastAsia="Source Han Sans CN Normal" w:hAnsi="Source Han Sans CN Normal" w:cs="Source Han Sans CN Normal"/>
          <w:sz w:val="22"/>
        </w:rPr>
        <w:t>。在日本，辯才天女同樣是守護如泉水、小溪、河流、運河等所有河流，以及依靠水才能存活之眾生的神祇。因此，她亦被尊為所有流動之物的守護神，包括詩歌、音樂和創造性藝術等文化藝術。她還是日本另一個偉大的流體藝術清酒的守護神。辯才天女被奉為守護財運等現世利益的神靈，眾多祈願者大多會在正月來此祈福。這裡的護身符和神簽非常有名。</w:t>
      </w:r>
    </w:p>
    <w:p w:rsidR="005F25FD" w:rsidRDefault="005F25FD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一眼泉水從祭祀辯才天女的正殿旁邊湧出。它名叫</w:t>
      </w:r>
      <w:r w:rsidRPr="00B24678"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「閼伽水」</w:t>
      </w:r>
      <w:r w:rsidRPr="00B24678">
        <w:rPr>
          <w:rFonts w:ascii="Source Han Sans CN Normal" w:eastAsia="Source Han Sans CN Normal" w:hAnsi="Source Han Sans CN Normal" w:cs="Source Han Sans CN Normal"/>
          <w:sz w:val="22"/>
        </w:rPr>
        <w:t>，來自</w:t>
      </w:r>
      <w:r>
        <w:rPr>
          <w:rFonts w:ascii="Source Han Sans CN Normal" w:eastAsia="Source Han Sans CN Normal" w:hAnsi="Source Han Sans CN Normal" w:cs="Source Han Sans CN Normal"/>
          <w:sz w:val="22"/>
        </w:rPr>
        <w:t>梵語argha，意為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「功德」或者「對善行的回報</w:t>
      </w:r>
      <w:r>
        <w:rPr>
          <w:rFonts w:ascii="Source Han Sans CN Normal" w:eastAsia="Source Han Sans CN Normal" w:hAnsi="Source Han Sans CN Normal" w:cs="Source Han Sans CN Normal"/>
          <w:sz w:val="22"/>
        </w:rPr>
        <w:t>」。一如伏見地區眾多有名的泉水，這裡的泉水清潤無比。</w:t>
      </w:r>
    </w:p>
    <w:p w:rsidR="005F25FD" w:rsidRDefault="005F25FD" w:rsidP="00814163">
      <w:pPr>
        <w:tabs>
          <w:tab w:val="left" w:pos="1200"/>
        </w:tabs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寺院西角隱藏著一個石燈籠，乍一看與其它石燈籠並無二致，但如果仔細察看基座底部就會發現，上面畫著一個小小的聖母瑪利亞像。江戶時代（1603–1867），基督教徒一經發現必被處死，而這個石燈籠正是地下基督教徒秘密存在過的罕見物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5FD"/>
    <w:rsid w:val="00444234"/>
    <w:rsid w:val="005F25F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3957F-AE6D-47FA-BD7E-6226FC6F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