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91A65" w:rsidRDefault="00091A65">
      <w:pPr>
        <w:tabs>
          <w:tab w:val="left" w:pos="936"/>
        </w:tabs>
        <w:rPr>
          <w:rFonts w:ascii="Source Han Sans CN Normal" w:eastAsia="Source Han Sans CN Normal" w:hAnsi="Source Han Sans CN Normal" w:cs="Source Han Sans CN Normal"/>
          <w:sz w:val="22"/>
        </w:rPr>
      </w:pPr>
      <w:r>
        <w:rPr>
          <w:rFonts w:ascii="Source Han Sans CN Normal" w:eastAsia="Source Han Sans CN Normal" w:hAnsi="Source Han Sans CN Normal" w:cs="Source Han Sans CN Normal"/>
          <w:b/>
          <w:sz w:val="22"/>
        </w:rPr>
        <w:t>日本畫</w:t>
      </w:r>
    </w:p>
    <w:p/>
    <w:p w:rsidR="00091A65" w:rsidRDefault="00091A65">
      <w:pPr>
        <w:ind w:firstLine="425"/>
        <w:rPr>
          <w:rFonts w:ascii="Source Han Sans CN Normal" w:eastAsia="Source Han Sans CN Normal" w:hAnsi="Source Han Sans CN Normal" w:cs="Source Han Sans CN Normal"/>
          <w:sz w:val="22"/>
        </w:rPr>
      </w:pPr>
      <w:r>
        <w:rPr>
          <w:rFonts w:ascii="Source Han Sans CN Normal" w:eastAsia="Source Han Sans CN Normal" w:hAnsi="Source Han Sans CN Normal" w:cs="Source Han Sans CN Normal"/>
          <w:sz w:val="22"/>
        </w:rPr>
        <w:t>與雅樂、茶道等眾多日本傳統藝術一樣，日本繪畫當初也深受中國文化的影響。除了卷軸畫以外，屏風、掛畫，甚至用來分隔日式傳統房間的拉門等家具建材上的繪畫，都已經成為獨立的藝術作品。由於繪畫的材質（紙或絲綢）基本相同，人們經常會更換其裝飾方式。比如將拉門上的畫剪下來挪到屏風上，或是在卷軸畫受損時將其中一部分截取下來掛在牆上。如果保管得當，傳統的日本和紙和墨水可以保存數個世紀，因此繪畫作品經常會被轉移和重複利用。</w:t>
      </w:r>
    </w:p>
    <w:p w:rsidR="00091A65" w:rsidRDefault="00091A65">
      <w:pPr>
        <w:ind w:firstLine="425"/>
        <w:rPr>
          <w:rFonts w:ascii="Source Han Sans CN Normal" w:eastAsia="Source Han Sans CN Normal" w:hAnsi="Source Han Sans CN Normal" w:cs="Source Han Sans CN Normal"/>
          <w:sz w:val="22"/>
        </w:rPr>
      </w:pPr>
      <w:r w:rsidRPr="00DC6464">
        <w:rPr>
          <w:rFonts w:ascii="Source Han Sans CN Normal" w:eastAsia="Source Han Sans CN Normal" w:hAnsi="Source Han Sans CN Normal" w:cs="Source Han Sans CN Normal"/>
          <w:sz w:val="22"/>
        </w:rPr>
        <w:t>過去曾有</w:t>
      </w:r>
      <w:r>
        <w:rPr>
          <w:rFonts w:ascii="Source Han Sans CN Normal" w:eastAsia="Source Han Sans CN Normal" w:hAnsi="Source Han Sans CN Normal" w:cs="Source Han Sans CN Normal"/>
          <w:sz w:val="22"/>
        </w:rPr>
        <w:t>數個世紀</w:t>
      </w:r>
      <w:r w:rsidRPr="00AD42FC">
        <w:rPr>
          <w:rFonts w:ascii="Source Han Sans CN Normal" w:eastAsia="Source Han Sans CN Normal" w:hAnsi="Source Han Sans CN Normal" w:cs="Source Han Sans CN Normal"/>
          <w:sz w:val="22"/>
        </w:rPr>
        <w:t>的繪</w:t>
      </w:r>
      <w:r>
        <w:rPr>
          <w:rFonts w:ascii="Source Han Sans CN Normal" w:eastAsia="Source Han Sans CN Normal" w:hAnsi="Source Han Sans CN Normal" w:cs="Source Han Sans CN Normal"/>
          <w:sz w:val="22"/>
        </w:rPr>
        <w:t>畫主題都以宗教題材和情景為主，從室町時代（1336-1573）末期開始，描繪日常生活場景的繪畫逐漸成為主流。在日本繪畫中，季節的變化在日本美術界是很受歡迎的題材，屏風等大型作品，會從右至左呈現季節更迭。</w:t>
      </w:r>
      <w:r w:rsidRPr="006C41C1">
        <w:rPr>
          <w:rFonts w:ascii="Source Han Sans CN Normal" w:eastAsia="Source Han Sans CN Normal" w:hAnsi="Source Han Sans CN Normal" w:cs="Source Han Sans CN Normal"/>
          <w:sz w:val="22"/>
        </w:rPr>
        <w:t>而欣賞卷軸畫等藝術作品則需要移動視線進行觀賞</w:t>
      </w:r>
      <w:r>
        <w:rPr>
          <w:rFonts w:ascii="Source Han Sans CN Normal" w:eastAsia="Source Han Sans CN Normal" w:hAnsi="Source Han Sans CN Normal" w:cs="Source Han Sans CN Normal"/>
          <w:sz w:val="22"/>
        </w:rPr>
        <w:t>，</w:t>
      </w:r>
      <w:r w:rsidRPr="00627DAB">
        <w:rPr>
          <w:rFonts w:ascii="Source Han Sans CN Normal" w:eastAsia="Source Han Sans CN Normal" w:hAnsi="Source Han Sans CN Normal" w:cs="Source Han Sans CN Normal"/>
          <w:sz w:val="22"/>
        </w:rPr>
        <w:t>此一欣賞形式被稱為</w:t>
      </w:r>
      <w:r>
        <w:rPr>
          <w:rFonts w:ascii="Source Han Sans CN Normal" w:eastAsia="Source Han Sans CN Normal" w:hAnsi="Source Han Sans CN Normal" w:cs="Source Han Sans CN Normal"/>
          <w:sz w:val="22"/>
        </w:rPr>
        <w:t>「讀畫」。</w:t>
      </w:r>
    </w:p>
    <w:p w:rsidR="00091A65" w:rsidRDefault="00091A65">
      <w:pPr>
        <w:rPr>
          <w:rFonts w:ascii="Source Han Sans CN Normal" w:eastAsia="Source Han Sans CN Normal" w:hAnsi="Source Han Sans CN Normal" w:cs="Source Han Sans CN Normal"/>
          <w:sz w:val="22"/>
        </w:rPr>
      </w:pPr>
    </w:p>
    <w:p w:rsidR="00091A65" w:rsidRDefault="00091A65">
      <w:pPr>
        <w:rPr>
          <w:rFonts w:ascii="Source Han Sans CN Normal" w:eastAsia="Source Han Sans CN Normal" w:hAnsi="Source Han Sans CN Normal" w:cs="Source Han Sans CN Normal"/>
          <w:sz w:val="22"/>
        </w:rPr>
      </w:pPr>
      <w:r>
        <w:rPr>
          <w:rFonts w:ascii="Source Han Sans CN Normal" w:eastAsia="Source Han Sans CN Normal" w:hAnsi="Source Han Sans CN Normal" w:cs="Source Han Sans CN Normal"/>
          <w:b/>
          <w:sz w:val="22"/>
        </w:rPr>
        <w:t>井伊家的收藏品</w:t>
      </w:r>
    </w:p>
    <w:p w:rsidR="00091A65" w:rsidRDefault="00091A65">
      <w:pPr>
        <w:ind w:firstLine="425"/>
        <w:rPr>
          <w:rFonts w:ascii="Source Han Sans CN Normal" w:eastAsia="Source Han Sans CN Normal" w:hAnsi="Source Han Sans CN Normal" w:cs="Source Han Sans CN Normal"/>
          <w:sz w:val="22"/>
        </w:rPr>
      </w:pPr>
      <w:r>
        <w:rPr>
          <w:rFonts w:ascii="Source Han Sans CN Normal" w:eastAsia="Source Han Sans CN Normal" w:hAnsi="Source Han Sans CN Normal" w:cs="Source Han Sans CN Normal"/>
          <w:sz w:val="22"/>
        </w:rPr>
        <w:t>為了彰顯自身地位，幕府和大名家族通常會蒐集、展示從大陸進口的精美藝術品──「唐物」。大名家通常會透過自己的管道蒐集作品，以井伊家而言，他們便聘雇了受幕府追捧的狩野派畫家，為其住所創作裝飾畫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1A65"/>
    <w:rsid w:val="00091A65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AC67B56-5CD8-43ED-A5E8-E62F1E452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413</Characters>
  <Application>Microsoft Office Word</Application>
  <DocSecurity>0</DocSecurity>
  <Lines>3</Lines>
  <Paragraphs>1</Paragraphs>
  <ScaleCrop>false</ScaleCrop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2023-07-11T04:35:00Z</dcterms:created>
  <dcterms:modified xsi:type="dcterms:W3CDTF">2023-07-11T04:35:00Z</dcterms:modified>
</cp:coreProperties>
</file>