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3C63" w:rsidRPr="00517E77" w:rsidRDefault="007E3C63" w:rsidP="00484AD0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sz w:val="22"/>
          <w:lang w:eastAsia="zh-TW"/>
        </w:rPr>
      </w:pPr>
      <w:r w:rsidRPr="00D7013F">
        <w:rPr>
          <w:rFonts w:ascii="Source Han Sans CN Normal" w:eastAsia="Source Han Sans CN Normal" w:hAnsi="Source Han Sans CN Normal" w:cs="Arial" w:hint="eastAsia"/>
          <w:b/>
          <w:sz w:val="22"/>
          <w:lang w:eastAsia="zh-TW"/>
        </w:rPr>
        <w:t>淡</w:t>
      </w:r>
      <w:r w:rsidRPr="00517E77">
        <w:rPr>
          <w:rFonts w:ascii="Source Han Sans CN Normal" w:eastAsia="Source Han Sans CN Normal" w:hAnsi="Source Han Sans CN Normal" w:cs="Arial" w:hint="eastAsia"/>
          <w:b/>
          <w:sz w:val="22"/>
          <w:lang w:eastAsia="zh-TW"/>
        </w:rPr>
        <w:t>水魚</w:t>
      </w:r>
    </w:p>
    <w:p/>
    <w:p w:rsidR="007E3C63" w:rsidRPr="00F00F7D" w:rsidRDefault="007E3C63" w:rsidP="00484AD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F16C91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流經安藝太田的太田川及其支流裡有眾多淡水魚棲息，其中當屬香魚最受歡迎，在安藝太田，從夏至秋都可品嚐。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香魚</w:t>
      </w:r>
      <w:r w:rsidRPr="00F16C91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作為傳統料理</w:t>
      </w:r>
      <w:r w:rsidRPr="00F00F7D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的一部分，通常被晾曬風乾後，於當地的商店出售，或在路邊攤整串烹飪後供食客享用。若是放在炭火上慢慢燒烤，魚骨漸漸酥軟後便可整條食用。香魚最常見的吃法便是鹽烤，食鹽可引出魚天然的鮮甜滋味。多數情况下會搭配蓼醋（用醋和虎杖調和製成的綠色醬汁）來食用烤魚。此外，香魚還可製成天婦羅。</w:t>
      </w:r>
    </w:p>
    <w:p w:rsidR="007E3C63" w:rsidRPr="00D7013F" w:rsidRDefault="007E3C63" w:rsidP="00484AD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F00F7D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每年</w:t>
      </w:r>
      <w:r w:rsidRPr="00F00F7D">
        <w:rPr>
          <w:rFonts w:ascii="Source Han Sans CN Normal" w:eastAsia="Source Han Sans CN Normal" w:hAnsi="Source Han Sans CN Normal" w:cs="Arial"/>
          <w:sz w:val="22"/>
          <w:lang w:eastAsia="zh-TW"/>
        </w:rPr>
        <w:t>6</w:t>
      </w:r>
      <w:r w:rsidRPr="00F00F7D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月至</w:t>
      </w:r>
      <w:r w:rsidRPr="00F00F7D">
        <w:rPr>
          <w:rFonts w:ascii="Source Han Sans CN Normal" w:eastAsia="Source Han Sans CN Normal" w:hAnsi="Source Han Sans CN Normal" w:cs="Arial"/>
          <w:sz w:val="22"/>
          <w:lang w:eastAsia="zh-TW"/>
        </w:rPr>
        <w:t>11</w:t>
      </w:r>
      <w:r w:rsidRPr="00F00F7D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月期間，只要您持有當地漁業協會製發的一日許可證，便可在太田川盡情垂釣香魚。在太田川大展身手之前，建議新手朋友們先去溪流茶園試釣。該設施內設有魚塘和餐廳，釣到魚後店員會當場迅速處理好，並替遊客們以鹽烤或油炸的方式加以烹調，讓遊客們享受現釣現吃的樂趣。儘管在溪流茶園中無法釣上香魚，不過可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以釣到皐月鱒和山女鱒。皐月鱒也是太田川土生土長的魚類，在魚塘中垂釣要容易許</w:t>
      </w:r>
      <w:r w:rsidRPr="0022398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多。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3C63"/>
    <w:rsid w:val="00444234"/>
    <w:rsid w:val="007E3C6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9491E8-422D-49EF-BCC2-1C4E026C5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2023-07-11T04:02:00Z</dcterms:created>
  <dcterms:modified xsi:type="dcterms:W3CDTF">2023-07-11T04:02:00Z</dcterms:modified>
</cp:coreProperties>
</file>