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F10" w:rsidRPr="005F5544" w:rsidRDefault="008F3F10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5F5544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中</w:t>
      </w:r>
      <w:r w:rsidRPr="005F5544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瀨</w:t>
      </w:r>
      <w:r w:rsidRPr="005F5544"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TW"/>
        </w:rPr>
        <w:t>沼</w:t>
      </w:r>
    </w:p>
    <w:p/>
    <w:p w:rsidR="008F3F10" w:rsidRPr="005F5544" w:rsidRDefault="008F3F10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5F5544">
        <w:rPr>
          <w:rFonts w:ascii="Source Han Sans CN Normal" w:eastAsia="Source Han Sans CN Normal" w:hAnsi="Source Han Sans CN Normal" w:cs="Arial"/>
          <w:sz w:val="22"/>
          <w:lang w:eastAsia="zh-TW"/>
        </w:rPr>
        <w:t>1888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年，中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瀨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沼形成於磐梯山爆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和山體崩塌。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次火山噴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發沖走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了大量泥沙。泥沙阻斷了河流，流入的水逐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漸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累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積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，形成了包括中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瀨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沼在內的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約</w:t>
      </w:r>
      <w:r w:rsidRPr="005F5544">
        <w:rPr>
          <w:rFonts w:ascii="Source Han Sans CN Normal" w:eastAsia="Source Han Sans CN Normal" w:hAnsi="Source Han Sans CN Normal" w:cs="Arial"/>
          <w:sz w:val="22"/>
          <w:lang w:eastAsia="zh-TW"/>
        </w:rPr>
        <w:t>300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座湖沼。</w:t>
      </w:r>
    </w:p>
    <w:p w:rsidR="008F3F10" w:rsidRPr="005F5544" w:rsidRDefault="008F3F10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從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觀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景台及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蓮華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沼探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勝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路（</w:t>
      </w:r>
      <w:r w:rsidRPr="005F5544">
        <w:rPr>
          <w:rFonts w:ascii="Source Han Sans CN Normal" w:eastAsia="Source Han Sans CN Normal" w:hAnsi="Source Han Sans CN Normal" w:cs="Arial"/>
          <w:sz w:val="22"/>
          <w:lang w:eastAsia="zh-TW"/>
        </w:rPr>
        <w:t>700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公尺）、中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瀨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沼探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勝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路（</w:t>
      </w:r>
      <w:r w:rsidRPr="005F5544">
        <w:rPr>
          <w:rFonts w:ascii="Source Han Sans CN Normal" w:eastAsia="Source Han Sans CN Normal" w:hAnsi="Source Han Sans CN Normal" w:cs="Arial"/>
          <w:sz w:val="22"/>
          <w:lang w:eastAsia="zh-TW"/>
        </w:rPr>
        <w:t>1.2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公里）的休息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處</w:t>
      </w:r>
      <w:r w:rsidRPr="005F5544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，您可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覽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瀨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沼和磐梯山的山明水秀。</w:t>
      </w:r>
    </w:p>
    <w:p w:rsidR="008F3F10" w:rsidRPr="00CA31CF" w:rsidRDefault="008F3F10" w:rsidP="006466F9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sz w:val="22"/>
          <w:lang w:eastAsia="zh-TW"/>
        </w:rPr>
      </w:pP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野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鳥觀測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屋是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絕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佳的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賞鳥</w:t>
      </w:r>
      <w:r w:rsidRPr="005F554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處。數種鶲與三道眉草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鵐棲息於這一地區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F10"/>
    <w:rsid w:val="00444234"/>
    <w:rsid w:val="008F3F1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C6DD7-AD03-4D66-BD40-33EAFE69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