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3820" w:rsidRDefault="009B3820" w:rsidP="007E1CD9">
      <w:pPr>
        <w:widowControl/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 w:cs="Arial"/>
          <w:b/>
          <w:kern w:val="0"/>
          <w:sz w:val="22"/>
          <w:lang w:val="en-AU"/>
        </w:rPr>
      </w:pPr>
      <w:r>
        <w:t>鷺浦地區的歷史</w:t>
      </w:r>
    </w:p>
    <w:p w:rsidR="009B3820" w:rsidRPr="00F75B93" w:rsidRDefault="009B3820">
      <w:pPr>
        <w:widowControl/>
        <w:adjustRightInd w:val="0"/>
        <w:snapToGrid w:val="0"/>
        <w:spacing w:line="240" w:lineRule="atLeast"/>
        <w:jc w:val="left"/>
        <w:rPr>
          <w:rFonts w:ascii="Source Han Sans CN Normal" w:eastAsia="Source Han Sans CN Normal" w:hAnsi="Source Han Sans CN Normal" w:cs="Meiryo UI"/>
          <w:color w:val="000000" w:themeColor="text1"/>
          <w:sz w:val="22"/>
          <w:lang w:eastAsia="zh-TW"/>
        </w:rPr>
      </w:pPr>
      <w:r/>
    </w:p>
    <w:p w:rsidR="009B3820" w:rsidRPr="00D5427C" w:rsidRDefault="009B3820" w:rsidP="002168CD">
      <w:pPr>
        <w:widowControl/>
        <w:adjustRightInd w:val="0"/>
        <w:snapToGrid w:val="0"/>
        <w:spacing w:line="240" w:lineRule="atLeast"/>
        <w:ind w:firstLineChars="200" w:firstLine="440"/>
        <w:rPr>
          <w:rFonts w:ascii="Source Han Sans CN Normal" w:eastAsia="Source Han Sans CN Normal" w:hAnsi="Source Han Sans CN Normal" w:cs="Microsoft YaHei"/>
          <w:color w:val="000000" w:themeColor="text1"/>
          <w:sz w:val="22"/>
          <w:lang w:eastAsia="zh-TW"/>
        </w:rPr>
      </w:pP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自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古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人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們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便已生活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於鷺浦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。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關於鷺浦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最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早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的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記載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出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現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在《出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雲國風土記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》，此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書編於</w:t>
      </w:r>
      <w:r w:rsidRPr="00D5427C">
        <w:rPr>
          <w:rFonts w:ascii="Source Han Sans CN Normal" w:eastAsia="Source Han Sans CN Normal" w:hAnsi="Source Han Sans CN Normal" w:cs="Microsoft YaHei"/>
          <w:color w:val="000000" w:themeColor="text1"/>
          <w:sz w:val="22"/>
          <w:lang w:eastAsia="zh-TW"/>
        </w:rPr>
        <w:t>733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年，收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錄當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地的神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話傳說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，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當時鷺浦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在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書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中以「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鷺濱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」之名登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場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。而有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關</w:t>
      </w:r>
      <w:r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伊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奈西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波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岐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神社的信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仰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，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早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在</w:t>
      </w:r>
      <w:r w:rsidRPr="00D5427C">
        <w:rPr>
          <w:rFonts w:ascii="Source Han Sans CN Normal" w:eastAsia="Source Han Sans CN Normal" w:hAnsi="Source Han Sans CN Normal" w:cs="Microsoft YaHei"/>
          <w:color w:val="000000" w:themeColor="text1"/>
          <w:sz w:val="22"/>
          <w:lang w:eastAsia="zh-TW"/>
        </w:rPr>
        <w:t>720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年由神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話編纂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而成的《日本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書紀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》中便有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跡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可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循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。</w:t>
      </w:r>
    </w:p>
    <w:p w:rsidR="009B3820" w:rsidRPr="00234BE7" w:rsidRDefault="009B3820" w:rsidP="002168CD">
      <w:pPr>
        <w:widowControl/>
        <w:adjustRightInd w:val="0"/>
        <w:snapToGrid w:val="0"/>
        <w:spacing w:line="240" w:lineRule="atLeast"/>
        <w:ind w:firstLineChars="200" w:firstLine="440"/>
        <w:rPr>
          <w:rFonts w:ascii="Source Han Sans CN Normal" w:eastAsia="Source Han Sans CN Normal" w:hAnsi="Source Han Sans CN Normal" w:cs="Meiryo UI"/>
          <w:color w:val="000000" w:themeColor="text1"/>
          <w:sz w:val="22"/>
          <w:lang w:eastAsia="zh-TW"/>
        </w:rPr>
      </w:pP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江戶時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代（</w:t>
      </w:r>
      <w:r w:rsidRPr="00D5427C">
        <w:rPr>
          <w:rFonts w:ascii="Source Han Sans CN Normal" w:eastAsia="Source Han Sans CN Normal" w:hAnsi="Source Han Sans CN Normal" w:cs="Microsoft YaHei"/>
          <w:color w:val="000000" w:themeColor="text1"/>
          <w:sz w:val="22"/>
          <w:lang w:eastAsia="zh-TW"/>
        </w:rPr>
        <w:t>1603-1867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）中期，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貿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易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船從京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都或大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阪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出發，航行於日本海，並定期造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訪鷺浦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。有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著優良港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口的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鷺浦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因而繁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榮發達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，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為等待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最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佳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出航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時機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的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船隻</w:t>
      </w:r>
      <w:r w:rsidRPr="00D5427C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提供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貿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易、住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宿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以及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安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全停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泊</w:t>
      </w:r>
      <w:r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之地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。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另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外，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從遠處發送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而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來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的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貨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物配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送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也由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當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地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批發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商管理。如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今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提供一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般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民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眾遊覽參觀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的「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鹽飽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屋」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倉庫遺跡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，</w:t>
      </w:r>
      <w:r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曾在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海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鹽</w:t>
      </w:r>
      <w:r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（產於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瀨戶內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海</w:t>
      </w:r>
      <w:r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的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鹽飽諸島</w:t>
      </w:r>
      <w:r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）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運輸</w:t>
      </w:r>
      <w:r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中積累下大量財富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。</w:t>
      </w:r>
    </w:p>
    <w:p w:rsidR="009B3820" w:rsidRPr="00234BE7" w:rsidRDefault="009B3820" w:rsidP="002168CD">
      <w:pPr>
        <w:widowControl/>
        <w:adjustRightInd w:val="0"/>
        <w:snapToGrid w:val="0"/>
        <w:spacing w:line="240" w:lineRule="atLeast"/>
        <w:ind w:firstLineChars="200" w:firstLine="440"/>
        <w:rPr>
          <w:rFonts w:ascii="Source Han Sans CN Normal" w:eastAsia="Source Han Sans CN Normal" w:hAnsi="Source Han Sans CN Normal" w:cs="Meiryo UI"/>
          <w:color w:val="000000" w:themeColor="text1"/>
          <w:sz w:val="22"/>
          <w:lang w:eastAsia="zh-TW"/>
        </w:rPr>
      </w:pP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明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治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時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代（1868-1912）至大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正時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代（1912-1926）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間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，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鷺浦曾為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停航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港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，供大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阪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商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船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定期造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訪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。1888年左右的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鷺浦處於鼎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盛期，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據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推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測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，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當時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一家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船運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公司年均可管理超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過</w:t>
      </w:r>
      <w:r w:rsidRPr="00234BE7">
        <w:rPr>
          <w:rFonts w:ascii="Source Han Sans CN Normal" w:eastAsia="Source Han Sans CN Normal" w:hAnsi="Source Han Sans CN Normal" w:cs="Calibri Light" w:hint="eastAsia"/>
          <w:color w:val="000000" w:themeColor="text1"/>
          <w:sz w:val="22"/>
          <w:lang w:eastAsia="zh-TW"/>
        </w:rPr>
        <w:t>1</w:t>
      </w:r>
      <w:r w:rsidRPr="00234BE7">
        <w:rPr>
          <w:rFonts w:ascii="Source Han Sans CN Normal" w:eastAsia="Source Han Sans CN Normal" w:hAnsi="Source Han Sans CN Normal" w:cs="Calibri Light"/>
          <w:color w:val="000000" w:themeColor="text1"/>
          <w:sz w:val="22"/>
          <w:lang w:eastAsia="zh-TW"/>
        </w:rPr>
        <w:t>00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艘船隻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。</w:t>
      </w:r>
    </w:p>
    <w:p w:rsidR="009B3820" w:rsidRPr="00234BE7" w:rsidRDefault="009B3820" w:rsidP="002168CD">
      <w:pPr>
        <w:widowControl/>
        <w:adjustRightInd w:val="0"/>
        <w:snapToGrid w:val="0"/>
        <w:spacing w:line="240" w:lineRule="atLeast"/>
        <w:ind w:firstLineChars="200" w:firstLine="440"/>
        <w:rPr>
          <w:rFonts w:ascii="Source Han Sans CN Normal" w:eastAsia="Source Han Sans CN Normal" w:hAnsi="Source Han Sans CN Normal" w:cs="Meiryo UI"/>
          <w:color w:val="000000" w:themeColor="text1"/>
          <w:sz w:val="22"/>
          <w:lang w:eastAsia="zh-TW"/>
        </w:rPr>
      </w:pP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隨著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近代化的高速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發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展以及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對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天然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資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源的需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求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增加，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銅礦山亦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被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納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入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當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地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產業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。然而到了19</w:t>
      </w:r>
      <w:r w:rsidRPr="00234BE7">
        <w:rPr>
          <w:rFonts w:ascii="Source Han Sans CN Normal" w:eastAsia="Source Han Sans CN Normal" w:hAnsi="Source Han Sans CN Normal" w:cs="Meiryo UI"/>
          <w:color w:val="000000" w:themeColor="text1"/>
          <w:sz w:val="22"/>
          <w:lang w:eastAsia="zh-TW"/>
        </w:rPr>
        <w:t>20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年代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後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期，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銅山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被封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鎖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，加上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國營鐵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路的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開設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，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導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致海上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運輸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需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求驟減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，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鷺浦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的商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業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繁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榮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期就此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結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束。如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今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，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漁業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已取代海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運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，成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為鷺浦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的主要</w:t>
      </w:r>
      <w:r w:rsidRPr="00234BE7">
        <w:rPr>
          <w:rFonts w:ascii="Source Han Sans CN Normal" w:eastAsia="Source Han Sans CN Normal" w:hAnsi="Source Han Sans CN Normal" w:cs="Microsoft YaHei" w:hint="eastAsia"/>
          <w:color w:val="000000" w:themeColor="text1"/>
          <w:sz w:val="22"/>
          <w:lang w:eastAsia="zh-TW"/>
        </w:rPr>
        <w:t>產業</w:t>
      </w:r>
      <w:r w:rsidRPr="00234BE7">
        <w:rPr>
          <w:rFonts w:ascii="Source Han Sans CN Normal" w:eastAsia="Source Han Sans CN Normal" w:hAnsi="Source Han Sans CN Normal" w:cs="Meiryo UI" w:hint="eastAsia"/>
          <w:color w:val="000000" w:themeColor="text1"/>
          <w:sz w:val="22"/>
          <w:lang w:eastAsia="zh-TW"/>
        </w:rPr>
        <w:t>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charset w:val="80"/>
    <w:family w:val="modern"/>
    <w:pitch w:val="variable"/>
    <w:sig w:usb0="2000020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820"/>
    <w:rsid w:val="00444234"/>
    <w:rsid w:val="009B3820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4DDA7B-EF64-4A40-8065-A61904C7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2023-09-12T03:30:00Z</dcterms:created>
  <dcterms:modified xsi:type="dcterms:W3CDTF">2023-09-12T03:30:00Z</dcterms:modified>
</cp:coreProperties>
</file>