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4CC3" w:rsidRPr="00B67F99" w:rsidRDefault="00CA4CC3" w:rsidP="009F7C62">
      <w:pPr>
        <w:tabs>
          <w:tab w:val="left" w:pos="1227"/>
        </w:tabs>
        <w:adjustRightInd w:val="0"/>
        <w:snapToGrid w:val="0"/>
        <w:spacing w:line="0" w:lineRule="atLeast"/>
        <w:rPr>
          <w:rFonts w:ascii="Source Han Sans CN Normal" w:eastAsia="Source Han Sans CN Normal" w:hAnsi="Source Han Sans CN Normal" w:cs="思源黑体"/>
          <w:b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/>
          <w:sz w:val="22"/>
          <w:lang w:eastAsia="zh-TW"/>
        </w:rPr>
        <w:t>米塚</w:t>
      </w:r>
    </w:p>
    <w:p/>
    <w:p w:rsidR="00CA4CC3" w:rsidRPr="003E3DF8" w:rsidRDefault="00CA4CC3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color w:val="000000" w:themeColor="text1"/>
          <w:sz w:val="22"/>
          <w:lang w:eastAsia="zh-TW"/>
        </w:rPr>
      </w:pP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長年累月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的火山活動，不斷改造著阿蘇破火山口的地貌。它位於米塚火山山麓，相對於同屬破火山口的其他地區而言年紀更輕。大約在3千至4千年前，米塚、往生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岳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、杵島</w:t>
      </w:r>
      <w:r w:rsidRPr="003E3DF8">
        <w:rPr>
          <w:rFonts w:ascii="Source Han Sans CN Normal" w:eastAsia="Source Han Sans CN Normal" w:hAnsi="Source Han Sans CN Normal" w:cs="思源黑体" w:hint="eastAsia"/>
          <w:color w:val="000000" w:themeColor="text1"/>
          <w:sz w:val="22"/>
          <w:lang w:eastAsia="zh-TW"/>
        </w:rPr>
        <w:t>岳</w:t>
      </w: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這三座火山噴出的熔岩流持續凝固，繼而形成了現今平坦的草原地形。</w:t>
      </w:r>
    </w:p>
    <w:p w:rsidR="00CA4CC3" w:rsidRPr="003E3DF8" w:rsidRDefault="00CA4CC3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color w:val="000000" w:themeColor="text1"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附近的草千里由強烈的普林尼式火山噴發後締造生成。其爆發時產生的大量碎岩及氣體向高空噴射，煙霧瀰漫可持續數小時以上。同時，該噴發也是掩埋古城龐貝的「罪魁禍首」。而米塚及其周邊地區，則是由較為緩和的史沖包連式噴發而形成，該噴發類型的特點是間歇性地噴出碎石與火山彈，並不斷重複，與普林尼式火山噴發特徵形成鮮明對比。噴發時所產生的熔岩流短小濃稠，造就了米塚周邊平緩的平原地形。</w:t>
      </w:r>
    </w:p>
    <w:p w:rsidR="00CA4CC3" w:rsidRPr="00B67F99" w:rsidRDefault="00CA4CC3" w:rsidP="00EE1D60">
      <w:pPr>
        <w:tabs>
          <w:tab w:val="left" w:pos="1227"/>
        </w:tabs>
        <w:adjustRightInd w:val="0"/>
        <w:snapToGrid w:val="0"/>
        <w:spacing w:line="0" w:lineRule="atLeast"/>
        <w:ind w:firstLineChars="200" w:firstLine="462"/>
        <w:rPr>
          <w:rFonts w:ascii="Source Han Sans CN Normal" w:eastAsia="Source Han Sans CN Normal" w:hAnsi="Source Han Sans CN Normal" w:cs="思源黑体"/>
          <w:bCs/>
          <w:sz w:val="22"/>
          <w:lang w:eastAsia="zh-TW"/>
        </w:rPr>
      </w:pPr>
      <w:r w:rsidRPr="003E3DF8">
        <w:rPr>
          <w:rFonts w:ascii="Source Han Sans CN Normal" w:eastAsia="Source Han Sans CN Normal" w:hAnsi="Source Han Sans CN Normal" w:cs="思源黑体" w:hint="eastAsia"/>
          <w:bCs/>
          <w:color w:val="000000" w:themeColor="text1"/>
          <w:sz w:val="22"/>
          <w:lang w:eastAsia="zh-TW"/>
        </w:rPr>
        <w:t>米塚擁有著別具一格的地形，這樣的火山在阿蘇地區也可說是寥寥無幾。火山岩堆積而成的山丘以火山噴出孔為中心，從任一</w:t>
      </w:r>
      <w:r w:rsidRPr="00B67F99">
        <w:rPr>
          <w:rFonts w:ascii="Source Han Sans CN Normal" w:eastAsia="Source Han Sans CN Normal" w:hAnsi="Source Han Sans CN Normal" w:cs="思源黑体" w:hint="eastAsia"/>
          <w:bCs/>
          <w:sz w:val="22"/>
          <w:lang w:eastAsia="zh-TW"/>
        </w:rPr>
        <w:t>角度觀看，都呈現出近乎完美的圓錐狀。約3千年前形成今日形態的米塚，同時也是阿蘇地區最年輕的火山之一。平緩的斜坡在春夏期間一片蒼鬱翠綠，不禁勾起人們攀登的欲望，但為避免山體表面受損，這裡禁止攀爬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CC3"/>
    <w:rsid w:val="00444234"/>
    <w:rsid w:val="00C42597"/>
    <w:rsid w:val="00CA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0EAF7-DA5F-45BD-AD9C-F4D2573C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2023-07-11T04:47:00Z</dcterms:created>
  <dcterms:modified xsi:type="dcterms:W3CDTF">2023-07-11T04:47:00Z</dcterms:modified>
</cp:coreProperties>
</file>