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40B" w:rsidRDefault="0003540B" w:rsidP="0003540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994D80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前往</w:t>
      </w:r>
      <w:r w:rsidRPr="00994D80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TW"/>
        </w:rPr>
        <w:t>九州</w:t>
      </w:r>
      <w:r w:rsidRPr="00994D80">
        <w:rPr>
          <w:rFonts w:ascii="Source Han Sans CN Normal" w:eastAsia="Source Han Sans CN Normal" w:hAnsi="Source Han Sans CN Normal" w:cs="Microsoft YaHei"/>
          <w:b/>
          <w:bCs/>
          <w:sz w:val="22"/>
          <w:lang w:eastAsia="zh-TW"/>
        </w:rPr>
        <w:t>本</w:t>
      </w:r>
      <w:r w:rsidRPr="00994D80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TW"/>
        </w:rPr>
        <w:t>島</w:t>
      </w:r>
      <w:r w:rsidRPr="00994D80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最南端</w:t>
      </w:r>
    </w:p>
    <w:p w:rsidR="0003540B" w:rsidRPr="00994D80" w:rsidRDefault="0003540B" w:rsidP="0003540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/>
    </w:p>
    <w:p w:rsidR="0003540B" w:rsidRPr="00994D80" w:rsidRDefault="0003540B" w:rsidP="0003540B">
      <w:pPr>
        <w:adjustRightInd w:val="0"/>
        <w:snapToGrid w:val="0"/>
        <w:spacing w:line="240" w:lineRule="atLeast"/>
        <w:ind w:firstLineChars="200" w:firstLine="504"/>
        <w:rPr>
          <w:rFonts w:ascii="Source Han Sans CN Normal" w:eastAsia="Source Han Sans CN Normal" w:hAnsi="Source Han Sans CN Normal" w:cs="Arial"/>
          <w:sz w:val="22"/>
        </w:rPr>
      </w:pPr>
      <w:r w:rsidRPr="00994D80">
        <w:rPr>
          <w:rFonts w:ascii="Source Han Sans CN Normal" w:eastAsia="Source Han Sans CN Normal" w:hAnsi="Source Han Sans CN Normal" w:cs="Arial" w:hint="eastAsia"/>
          <w:lang w:eastAsia="zh-TW"/>
        </w:rPr>
        <w:t>佐多岬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位於九州最南端，鹿兒島縣</w:t>
      </w:r>
      <w:r w:rsidRPr="00994D80">
        <w:rPr>
          <w:rFonts w:ascii="Source Han Sans CN Normal" w:eastAsia="Source Han Sans CN Normal" w:hAnsi="Source Han Sans CN Normal" w:cs="Arial" w:hint="eastAsia"/>
          <w:lang w:eastAsia="zh-TW"/>
        </w:rPr>
        <w:t>大隅半島的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盡頭。緯度與新德里和開羅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相同，溫暖的氣候孕育了豐富多樣的亞熱帶植物。天晴時極目遠眺，可以望見薩摩半島的</w:t>
      </w:r>
      <w:r w:rsidRPr="00994D80">
        <w:rPr>
          <w:rFonts w:ascii="Source Han Sans CN Normal" w:eastAsia="Source Han Sans CN Normal" w:hAnsi="Source Han Sans CN Normal" w:cs="Arial" w:hint="eastAsia"/>
          <w:lang w:eastAsia="zh-TW"/>
        </w:rPr>
        <w:t>開聞岳及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海上的</w:t>
      </w:r>
      <w:r w:rsidRPr="00994D80">
        <w:rPr>
          <w:rFonts w:ascii="Source Han Sans CN Normal" w:eastAsia="Source Han Sans CN Normal" w:hAnsi="Source Han Sans CN Normal" w:cs="Arial" w:hint="eastAsia"/>
          <w:lang w:eastAsia="zh-TW"/>
        </w:rPr>
        <w:t>種子島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、屋久島。</w:t>
      </w:r>
    </w:p>
    <w:p w:rsidR="0003540B" w:rsidRPr="00994D80" w:rsidRDefault="0003540B" w:rsidP="0003540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佐多岬燈塔佇立在距離海岸約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50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公里的大輪島上。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座燈塔由被譽為日本燈塔之父</w:t>
      </w:r>
      <w:r w:rsidRPr="00994D80">
        <w:rPr>
          <w:rFonts w:ascii="Source Han Sans CN Normal" w:eastAsia="Source Han Sans CN Normal" w:hAnsi="Source Han Sans CN Normal" w:cs="Arial" w:hint="eastAsia"/>
          <w:lang w:eastAsia="zh-TW"/>
        </w:rPr>
        <w:t>的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蘇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格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蘭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工程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師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理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查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·亨利·布倫登（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Richard Henry Brunton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）設計，在日本燈塔史中頗為古老。自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1871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年建成以來，明亮的燈火一直守護著在日本沿海航行的外國船隻。</w:t>
      </w:r>
    </w:p>
    <w:p w:rsidR="0003540B" w:rsidRDefault="0003540B" w:rsidP="0003540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遊客可以探索海岬周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圍的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蜿蜒小路，參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訪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九州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本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島最南端的神社，或從燈塔看守人最早期的宿舍中感受歷史。最初的燈塔看守人來自日本和英國，他們的宿舍用石頭築成，鐫刻著時間的印記。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0B"/>
    <w:rsid w:val="000354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A05F8-0D0C-48B6-800C-0827A3B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