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745" w:rsidRPr="008F35C4" w:rsidRDefault="00C52745" w:rsidP="00C52745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8F35C4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田峰神社</w:t>
      </w:r>
    </w:p>
    <w:p/>
    <w:p w:rsidR="00C52745" w:rsidRPr="008F35C4" w:rsidRDefault="00C52745" w:rsidP="00C5274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供奉於田峰神社的「豐受大神」，既是農業和畜牧之神，又身兼糧食的守護神。根據古代文獻記載，豐受大神掌管太陽神——天照大御神的飲食，且有時也被奉為月之神或水之神。永田居民把自身與豐受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大神間的靈緣奉為圭臬，將祂與復活重生、聚落的繁榮昌盛完美結合。推薦您在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10月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舉行秋季祭典時造訪這座樸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實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無華的神社。屆時，當地居民將歡聚一堂，載歌載舞，並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獻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上生魚片與鹿肉等</w:t>
      </w:r>
      <w:r w:rsidRPr="008F35C4">
        <w:rPr>
          <w:rFonts w:ascii="Source Han Sans CN Normal" w:eastAsia="Source Han Sans CN Normal" w:hAnsi="Source Han Sans CN Normal"/>
          <w:sz w:val="22"/>
          <w:lang w:eastAsia="zh-TW"/>
        </w:rPr>
        <w:t>珍</w:t>
      </w:r>
      <w:r w:rsidRPr="008F35C4">
        <w:rPr>
          <w:rFonts w:ascii="Source Han Sans CN Normal" w:eastAsia="Source Han Sans CN Normal" w:hAnsi="Source Han Sans CN Normal" w:hint="eastAsia"/>
          <w:sz w:val="22"/>
          <w:lang w:eastAsia="zh-TW"/>
        </w:rPr>
        <w:t>饈，搭配美酒一齊享用。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745"/>
    <w:rsid w:val="00444234"/>
    <w:rsid w:val="00C42597"/>
    <w:rsid w:val="00C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DCF64-DFF6-4A45-BCD9-D51BDF44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2023-07-11T03:51:00Z</dcterms:created>
  <dcterms:modified xsi:type="dcterms:W3CDTF">2023-07-11T03:51:00Z</dcterms:modified>
</cp:coreProperties>
</file>