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D4B" w:rsidRPr="000D7940" w:rsidRDefault="00D90D4B" w:rsidP="00D90D4B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t>日髙神社（吉田）　神社</w:t>
      </w:r>
    </w:p>
    <w:p/>
    <w:p w:rsidR="00D90D4B" w:rsidRPr="000D7940" w:rsidRDefault="00D90D4B" w:rsidP="00D90D4B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日高神社又被稱為吉田神社。這座聖地奉祀著太陽神「天照大御神」、樹木之神「句句廼馳」以及草之神「草野姬」，同時也與平家淵源深厚。神社右側有一塊黑色石頭，據推測是曾經位於屋久島海面口永良部島的火山岩。有說法指出，這塊黑石是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1202年由平家落人（指源平合戰後，隱遁於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偏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僻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之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地的平家戰敗者）運至此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地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，這些落人也是從吉田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聚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落移居屋久島的首批登陸者。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由於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此地視野遼闊，在戰略部署上具有重要意義，所以黑石極可能是當時修築於此的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堡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壘的部分構件。此外，被認為是平家於戰鬥中所使用的長矛，如今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成為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神社供奉的御神體（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指神道中神祇寄宿之實物，也是人們的崇拜對象）之一。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D4B"/>
    <w:rsid w:val="00444234"/>
    <w:rsid w:val="00C42597"/>
    <w:rsid w:val="00D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0E571-F1BB-45A4-83DB-6F41796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2023-09-12T03:25:00Z</dcterms:created>
  <dcterms:modified xsi:type="dcterms:W3CDTF">2023-09-12T03:25:00Z</dcterms:modified>
</cp:coreProperties>
</file>