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335" w:rsidRPr="0060291E" w:rsidRDefault="00154335" w:rsidP="00154335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五合目</w:t>
      </w:r>
      <w:r w:rsidRPr="0060291E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与</w:t>
      </w:r>
      <w:r w:rsidRPr="0060291E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富士斯巴</w:t>
      </w:r>
      <w:r w:rsidRPr="0060291E">
        <w:rPr>
          <w:rFonts w:ascii="Source Han Sans CN Normal" w:eastAsia="Source Han Sans CN Normal" w:hAnsi="Source Han Sans CN Normal" w:cs="Microsoft YaHei" w:hint="eastAsia"/>
          <w:b/>
          <w:bCs/>
          <w:sz w:val="22"/>
          <w:lang w:val="ja-JP" w:eastAsia="zh-CN"/>
        </w:rPr>
        <w:t>鲁线</w:t>
      </w:r>
      <w:r w:rsidRPr="0060291E">
        <w:rPr>
          <w:rFonts w:ascii="Source Han Sans CN Normal" w:eastAsia="Source Han Sans CN Normal" w:hAnsi="Source Han Sans CN Normal" w:cs="Meiryo UI" w:hint="eastAsia"/>
          <w:b/>
          <w:bCs/>
          <w:sz w:val="22"/>
          <w:lang w:val="ja-JP" w:eastAsia="zh-CN"/>
        </w:rPr>
        <w:t>周</w:t>
      </w:r>
      <w:r w:rsidRPr="0060291E">
        <w:rPr>
          <w:rFonts w:ascii="Source Han Sans CN Normal" w:eastAsia="Source Han Sans CN Normal" w:hAnsi="Source Han Sans CN Normal" w:cs="Microsoft YaHei" w:hint="eastAsia"/>
          <w:b/>
          <w:bCs/>
          <w:sz w:val="22"/>
          <w:lang w:val="ja-JP" w:eastAsia="zh-CN"/>
        </w:rPr>
        <w:t>边</w:t>
      </w:r>
      <w:r>
        <w:rPr>
          <w:rFonts w:ascii="Source Han Sans CN Normal" w:eastAsia="Source Han Sans CN Normal" w:hAnsi="Source Han Sans CN Normal" w:cs="Meiryo UI" w:hint="eastAsia"/>
          <w:b/>
          <w:bCs/>
          <w:sz w:val="22"/>
          <w:lang w:val="ja-JP" w:eastAsia="zh-CN"/>
        </w:rPr>
        <w:t>漫步</w:t>
      </w:r>
    </w:p>
    <w:p/>
    <w:p w:rsidR="00154335" w:rsidRPr="0060291E" w:rsidRDefault="00154335" w:rsidP="0015433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御中道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是一条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修行者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的特殊登山道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环绕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富士山五合目一周。御中道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下方是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森林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上方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则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是火山岩山体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宛如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另一个世界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讲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”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信仰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认为，上方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是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与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现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世相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对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的极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乐净</w:t>
      </w:r>
      <w:r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土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54335" w:rsidRPr="0060291E" w:rsidRDefault="00154335" w:rsidP="0015433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令人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遗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憾的是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由于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富士山西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侧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大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泽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塌方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在持续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御中道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不再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能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完整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走完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一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圈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塌方区域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从山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顶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开始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长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度超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过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2公里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宽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度也在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过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去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数百年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间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扩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大至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约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500米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形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成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了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一条无法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通过的</w:t>
      </w:r>
      <w:r w:rsidRPr="004E07F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峽谷</w:t>
      </w:r>
      <w:r w:rsidRPr="004E07FD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不过，现在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仍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有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部分御中道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对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徒步者开放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54335" w:rsidRPr="0060291E" w:rsidRDefault="00154335" w:rsidP="0015433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154335" w:rsidRPr="0060291E" w:rsidRDefault="00154335" w:rsidP="00154335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两庭：</w:t>
      </w:r>
      <w:r w:rsidRPr="0060291E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御庭和奥庭</w:t>
      </w:r>
    </w:p>
    <w:p w:rsidR="00154335" w:rsidRPr="0060291E" w:rsidRDefault="00154335" w:rsidP="00154335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御庭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巴士站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是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富士斯</w:t>
      </w:r>
      <w:r w:rsidRPr="0060291E">
        <w:rPr>
          <w:rFonts w:ascii="Source Han Sans CN Normal" w:eastAsia="Source Han Sans CN Normal" w:hAnsi="Source Han Sans CN Normal" w:cs="Arial"/>
          <w:sz w:val="22"/>
          <w:lang w:eastAsia="zh-CN"/>
        </w:rPr>
        <w:t>巴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鲁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线终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点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五合目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站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的前一站。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从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御庭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站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去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御中道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比较方便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御庭登山道和奥庭登山道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都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在其徒步范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围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内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54335" w:rsidRPr="0060291E" w:rsidRDefault="00154335" w:rsidP="00154335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奥庭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徒步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路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线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以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御庭巴士站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为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起点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，背朝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富士山向西北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延伸。起初是一段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下坡路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两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边长满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落叶松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杜鹃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花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和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越橘，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坡底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则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是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一家土特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产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店</w:t>
      </w:r>
      <w:r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营业时间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因季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节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而异。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经过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小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店后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登山道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穿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过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奥庭的低洼地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，通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向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对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面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瞭望台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在台上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回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望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洼地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对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面正是多姿多彩的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富士山。</w:t>
      </w:r>
    </w:p>
    <w:p w:rsidR="00154335" w:rsidRPr="0060291E" w:rsidRDefault="00154335" w:rsidP="00154335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奥庭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风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有些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落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叶松几乎</w:t>
      </w:r>
      <w:r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横向成长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该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区域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也因此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诡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异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现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象而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被称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为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天狗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的庭院。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在日本神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话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中，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天狗是一种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躲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在高山里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凶猛生物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半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鸟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半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兽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法力高强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因此，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这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里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不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仅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用于祭祀天狗的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红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色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鸟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居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登山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路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旁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还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有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天狗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纪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念碑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54335" w:rsidRPr="0060291E" w:rsidRDefault="00154335" w:rsidP="0015433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从停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车场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到奥庭瞭望台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徒步往返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约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需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45分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钟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54335" w:rsidRPr="0060291E" w:rsidRDefault="00154335" w:rsidP="00154335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御庭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登山道的起点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位于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御庭巴士站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南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侧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，需要穿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过马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入口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处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立有路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标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从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这里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首先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必须攀爬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一段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位处山腹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地带的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台阶，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大约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半小时后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即可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到达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御中道登山路线（海拔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2,400米）入口</w:t>
      </w:r>
      <w:r w:rsidRPr="006260F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向西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则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可到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大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泽</w:t>
      </w:r>
      <w:r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塌方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，但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该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路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线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耗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数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小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时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若装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备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不全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请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不要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尝试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沿着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御中道向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东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线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则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较为轻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松，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步行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约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一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个小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时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便可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到达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富士斯巴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鲁线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五合目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终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点站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54335" w:rsidRPr="006A3849" w:rsidRDefault="00154335" w:rsidP="0015433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与奥庭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线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不同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御庭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线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靠近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富士山的森林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边缘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山体多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岩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浆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岩和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“碎石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坡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”，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树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木稀少但景色壮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观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落叶松和白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桦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稀稀落落，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盛开的杜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鹃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点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缀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其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间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因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无树木阻挡视线，登山者可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仰望山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顶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抑或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北望群山，天晴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甚至能看到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远处</w:t>
      </w:r>
      <w:r w:rsidRPr="0060291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南阿尔卑斯山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。登山道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还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穿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过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数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个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森林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茂密的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深谷。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里曾是山腹处岩浆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留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下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的副喷火口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sz w:val="22"/>
          <w:lang w:val="ja-JP" w:eastAsia="zh-CN"/>
        </w:rPr>
        <w:t>游客能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真切</w:t>
      </w:r>
      <w:r w:rsidRPr="0060291E">
        <w:rPr>
          <w:rFonts w:ascii="Source Han Sans CN Normal" w:eastAsia="Source Han Sans CN Normal" w:hAnsi="Source Han Sans CN Normal" w:cs="SimSun"/>
          <w:sz w:val="22"/>
          <w:lang w:val="ja-JP" w:eastAsia="zh-CN"/>
        </w:rPr>
        <w:t>感受</w:t>
      </w:r>
      <w:r w:rsidRPr="0060291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到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富士山的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雄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伟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和火山</w:t>
      </w:r>
      <w:r w:rsidRPr="0060291E">
        <w:rPr>
          <w:rFonts w:ascii="Source Han Sans CN Normal" w:eastAsia="Source Han Sans CN Normal" w:hAnsi="Source Han Sans CN Normal" w:cs="Microsoft YaHei" w:hint="eastAsia"/>
          <w:sz w:val="22"/>
          <w:lang w:val="ja-JP" w:eastAsia="zh-CN"/>
        </w:rPr>
        <w:t>喷发</w:t>
      </w:r>
      <w:r w:rsidRPr="0060291E">
        <w:rPr>
          <w:rFonts w:ascii="Source Han Sans CN Normal" w:eastAsia="Source Han Sans CN Normal" w:hAnsi="Source Han Sans CN Normal" w:cs="Meiryo UI"/>
          <w:sz w:val="22"/>
          <w:lang w:val="ja-JP" w:eastAsia="zh-CN"/>
        </w:rPr>
        <w:t>的</w:t>
      </w:r>
      <w:r w:rsidRPr="0060291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威力</w:t>
      </w:r>
      <w:r w:rsidRPr="0060291E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35"/>
    <w:rsid w:val="0015433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A3529-6B40-45C4-8ABD-F2CD4311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